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27" w:rsidRDefault="00153C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top"/>
      <w:bookmarkEnd w:id="0"/>
    </w:p>
    <w:p w:rsidR="00153C27" w:rsidRDefault="001D6D19">
      <w:pPr>
        <w:pStyle w:val="af2"/>
        <w:spacing w:after="0"/>
        <w:jc w:val="center"/>
        <w:rPr>
          <w:rStyle w:val="316pt"/>
          <w:rFonts w:eastAsia="Arial Unicode MS"/>
          <w:sz w:val="24"/>
          <w:szCs w:val="24"/>
        </w:rPr>
      </w:pPr>
      <w:r>
        <w:rPr>
          <w:rStyle w:val="316pt"/>
          <w:rFonts w:eastAsia="Arial Unicode MS"/>
          <w:b/>
          <w:bCs/>
          <w:sz w:val="24"/>
          <w:szCs w:val="24"/>
        </w:rPr>
        <w:t>Муниципальное бюджетное учреждение образования</w:t>
      </w:r>
    </w:p>
    <w:p w:rsidR="00153C27" w:rsidRDefault="001D6D19">
      <w:pPr>
        <w:pStyle w:val="af2"/>
        <w:spacing w:after="0"/>
        <w:jc w:val="center"/>
        <w:rPr>
          <w:rStyle w:val="316pt"/>
          <w:rFonts w:eastAsia="Arial Unicode MS"/>
          <w:b/>
          <w:bCs/>
          <w:sz w:val="24"/>
          <w:szCs w:val="24"/>
        </w:rPr>
      </w:pPr>
      <w:r>
        <w:rPr>
          <w:rStyle w:val="316pt"/>
          <w:rFonts w:eastAsia="Arial Unicode MS"/>
          <w:b/>
          <w:bCs/>
          <w:sz w:val="24"/>
          <w:szCs w:val="24"/>
        </w:rPr>
        <w:t>«Информационно – методический центр работников образования города Шарыпово»</w:t>
      </w:r>
    </w:p>
    <w:p w:rsidR="00153C27" w:rsidRDefault="001D6D1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662315, Красноярский край, г. Шарыпово, 2 м/р-н строение 8/3, тел. (39153)28-6-32, 32-7-56</w:t>
      </w:r>
    </w:p>
    <w:p w:rsidR="00153C27" w:rsidRDefault="001D6D19">
      <w:pPr>
        <w:spacing w:line="240" w:lineRule="auto"/>
        <w:jc w:val="center"/>
      </w:pPr>
      <w:r>
        <w:rPr>
          <w:rFonts w:ascii="Times New Roman" w:hAnsi="Times New Roman" w:cs="Times New Roman"/>
        </w:rPr>
        <w:t xml:space="preserve">эл. почта </w:t>
      </w:r>
      <w:hyperlink r:id="rId8">
        <w:r>
          <w:rPr>
            <w:rStyle w:val="-"/>
            <w:rFonts w:ascii="Times New Roman" w:hAnsi="Times New Roman" w:cs="Times New Roman"/>
            <w:lang w:val="en-US"/>
          </w:rPr>
          <w:t>imc</w:t>
        </w:r>
        <w:r>
          <w:rPr>
            <w:rStyle w:val="-"/>
            <w:rFonts w:ascii="Times New Roman" w:hAnsi="Times New Roman" w:cs="Times New Roman"/>
          </w:rPr>
          <w:t>_</w:t>
        </w:r>
        <w:r>
          <w:rPr>
            <w:rStyle w:val="-"/>
            <w:rFonts w:ascii="Times New Roman" w:hAnsi="Times New Roman" w:cs="Times New Roman"/>
            <w:lang w:val="en-US"/>
          </w:rPr>
          <w:t>sharipovo</w:t>
        </w:r>
        <w:r>
          <w:rPr>
            <w:rStyle w:val="-"/>
            <w:rFonts w:ascii="Times New Roman" w:hAnsi="Times New Roman" w:cs="Times New Roman"/>
          </w:rPr>
          <w:t>@</w:t>
        </w:r>
        <w:r>
          <w:rPr>
            <w:rStyle w:val="-"/>
            <w:rFonts w:ascii="Times New Roman" w:hAnsi="Times New Roman" w:cs="Times New Roman"/>
            <w:lang w:val="en-US"/>
          </w:rPr>
          <w:t>mail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ru</w:t>
        </w:r>
      </w:hyperlink>
    </w:p>
    <w:p w:rsidR="00153C27" w:rsidRDefault="00153C27">
      <w:pPr>
        <w:pStyle w:val="af1"/>
        <w:jc w:val="center"/>
        <w:rPr>
          <w:rStyle w:val="316pt"/>
          <w:rFonts w:eastAsia="Arial Unicode MS"/>
          <w:b/>
          <w:bCs/>
        </w:rPr>
      </w:pPr>
    </w:p>
    <w:p w:rsidR="00153C27" w:rsidRDefault="00153C27">
      <w:pPr>
        <w:jc w:val="center"/>
        <w:rPr>
          <w:rStyle w:val="316pt"/>
          <w:rFonts w:eastAsia="Arial Unicode MS"/>
        </w:rPr>
      </w:pPr>
    </w:p>
    <w:p w:rsidR="00153C27" w:rsidRDefault="00153C27">
      <w:pPr>
        <w:jc w:val="center"/>
        <w:rPr>
          <w:rStyle w:val="316pt"/>
          <w:rFonts w:eastAsia="Arial Unicode MS"/>
        </w:rPr>
      </w:pPr>
    </w:p>
    <w:p w:rsidR="00153C27" w:rsidRDefault="00153C27">
      <w:pPr>
        <w:jc w:val="center"/>
        <w:rPr>
          <w:rStyle w:val="316pt"/>
          <w:rFonts w:eastAsia="Arial Unicode MS"/>
        </w:rPr>
      </w:pPr>
    </w:p>
    <w:p w:rsidR="00153C27" w:rsidRDefault="001D6D19">
      <w:pPr>
        <w:spacing w:after="0" w:line="240" w:lineRule="auto"/>
        <w:jc w:val="center"/>
        <w:rPr>
          <w:rStyle w:val="316pt"/>
          <w:rFonts w:eastAsia="Arial Unicode MS"/>
        </w:rPr>
      </w:pPr>
      <w:r>
        <w:rPr>
          <w:rStyle w:val="316pt"/>
          <w:rFonts w:eastAsia="Arial Unicode MS"/>
        </w:rPr>
        <w:t xml:space="preserve">ИНФОРМАЦИОННО – АНАЛИТИЧЕСКИЙ ОТЧЕТ </w:t>
      </w:r>
    </w:p>
    <w:p w:rsidR="00153C27" w:rsidRDefault="001D6D19">
      <w:pPr>
        <w:spacing w:after="0" w:line="240" w:lineRule="auto"/>
        <w:jc w:val="center"/>
        <w:rPr>
          <w:rStyle w:val="316pt"/>
          <w:rFonts w:eastAsia="Arial Unicode MS"/>
        </w:rPr>
      </w:pPr>
      <w:r>
        <w:rPr>
          <w:rStyle w:val="316pt"/>
          <w:rFonts w:eastAsia="Arial Unicode MS"/>
        </w:rPr>
        <w:t xml:space="preserve">О ПРОВЕДЕНИИ НЕЗАВИСИМОЙ </w:t>
      </w:r>
    </w:p>
    <w:p w:rsidR="00153C27" w:rsidRDefault="001D6D19">
      <w:pPr>
        <w:spacing w:after="0" w:line="240" w:lineRule="auto"/>
        <w:jc w:val="center"/>
        <w:rPr>
          <w:rStyle w:val="316pt"/>
          <w:rFonts w:eastAsia="Arial Unicode MS"/>
        </w:rPr>
      </w:pPr>
      <w:r>
        <w:rPr>
          <w:rStyle w:val="316pt"/>
          <w:rFonts w:eastAsia="Arial Unicode MS"/>
        </w:rPr>
        <w:t>ОЦЕНКИ КАЧЕСТВА</w:t>
      </w:r>
    </w:p>
    <w:p w:rsidR="00153C27" w:rsidRDefault="001D6D19">
      <w:pPr>
        <w:spacing w:after="0" w:line="240" w:lineRule="auto"/>
        <w:jc w:val="center"/>
        <w:rPr>
          <w:rStyle w:val="316pt"/>
          <w:rFonts w:eastAsia="Arial Unicode MS"/>
        </w:rPr>
      </w:pPr>
      <w:r>
        <w:rPr>
          <w:rStyle w:val="316pt"/>
          <w:rFonts w:eastAsia="Arial Unicode MS"/>
        </w:rPr>
        <w:t xml:space="preserve">ОБРАЗОВАТЕЛЬНОЙ ДЕЯТЕЛЬНОСТИ МУНИЦИПАЛЬНОГО БЮДЖЕТНОГО ДОШКОЛЬНОГО ОБРАЗОВАТЕЛЬНОГО УЧРЕЖДЕНИЯ </w:t>
      </w:r>
    </w:p>
    <w:p w:rsidR="00153C27" w:rsidRPr="002711A9" w:rsidRDefault="001D6D19">
      <w:pPr>
        <w:spacing w:after="0"/>
        <w:jc w:val="center"/>
      </w:pPr>
      <w:r>
        <w:rPr>
          <w:rStyle w:val="316pt"/>
          <w:rFonts w:eastAsia="Arial Unicode MS"/>
        </w:rPr>
        <w:t>«</w:t>
      </w:r>
      <w:r w:rsidRPr="002711A9">
        <w:rPr>
          <w:rStyle w:val="316pt"/>
          <w:rFonts w:eastAsia="Arial Unicode MS"/>
        </w:rPr>
        <w:t>ДЕТСКИЙ САД №</w:t>
      </w:r>
      <w:r w:rsidR="00F463A9" w:rsidRPr="002711A9">
        <w:rPr>
          <w:rStyle w:val="316pt"/>
          <w:rFonts w:eastAsia="Arial Unicode MS"/>
        </w:rPr>
        <w:t>10</w:t>
      </w:r>
      <w:r w:rsidRPr="002711A9">
        <w:rPr>
          <w:rStyle w:val="316pt"/>
          <w:rFonts w:eastAsia="Arial Unicode MS"/>
        </w:rPr>
        <w:t xml:space="preserve"> «</w:t>
      </w:r>
      <w:r w:rsidR="00F463A9" w:rsidRPr="002711A9">
        <w:rPr>
          <w:rStyle w:val="316pt"/>
          <w:rFonts w:eastAsia="Arial Unicode MS"/>
        </w:rPr>
        <w:t>СКАЗКА</w:t>
      </w:r>
      <w:r w:rsidRPr="002711A9">
        <w:rPr>
          <w:rStyle w:val="316pt"/>
          <w:rFonts w:eastAsia="Arial Unicode MS"/>
        </w:rPr>
        <w:t xml:space="preserve">»  </w:t>
      </w:r>
    </w:p>
    <w:p w:rsidR="00153C27" w:rsidRDefault="00F463A9" w:rsidP="00F463A9">
      <w:pPr>
        <w:jc w:val="center"/>
        <w:rPr>
          <w:rFonts w:ascii="Times New Roman" w:hAnsi="Times New Roman" w:cs="Times New Roman"/>
          <w:sz w:val="32"/>
          <w:szCs w:val="32"/>
        </w:rPr>
      </w:pPr>
      <w:r w:rsidRPr="002711A9">
        <w:rPr>
          <w:rStyle w:val="316pt"/>
          <w:rFonts w:eastAsiaTheme="minorHAnsi"/>
        </w:rPr>
        <w:t>КОМБИНИРОВАННОГО ВИДА</w:t>
      </w:r>
      <w:r w:rsidR="002711A9" w:rsidRPr="002711A9">
        <w:rPr>
          <w:rStyle w:val="316pt"/>
          <w:rFonts w:eastAsiaTheme="minorHAnsi"/>
        </w:rPr>
        <w:t>»</w:t>
      </w:r>
    </w:p>
    <w:p w:rsidR="00153C27" w:rsidRDefault="00153C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3C27" w:rsidRDefault="00153C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3C27" w:rsidRDefault="00153C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3C27" w:rsidRDefault="00153C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63A9" w:rsidRDefault="00F46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63A9" w:rsidRDefault="00F46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63A9" w:rsidRDefault="00F463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3C27" w:rsidRDefault="00153C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3C27" w:rsidRDefault="001D6D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@Шарыпово</w:t>
      </w:r>
    </w:p>
    <w:p w:rsidR="00153C27" w:rsidRDefault="001D6D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 г.</w:t>
      </w:r>
    </w:p>
    <w:p w:rsidR="00153C27" w:rsidRDefault="00153C27">
      <w:pPr>
        <w:rPr>
          <w:rFonts w:ascii="Times New Roman" w:hAnsi="Times New Roman" w:cs="Times New Roman"/>
          <w:sz w:val="32"/>
          <w:szCs w:val="32"/>
        </w:rPr>
      </w:pPr>
    </w:p>
    <w:p w:rsidR="00153C27" w:rsidRDefault="00153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27" w:rsidRDefault="00153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27" w:rsidRDefault="00153C27">
      <w:pPr>
        <w:pStyle w:val="14"/>
        <w:shd w:val="clear" w:color="auto" w:fill="auto"/>
        <w:spacing w:line="240" w:lineRule="auto"/>
        <w:rPr>
          <w:color w:val="000000"/>
          <w:sz w:val="32"/>
          <w:szCs w:val="32"/>
          <w:shd w:val="clear" w:color="auto" w:fill="FFFFFF"/>
        </w:rPr>
      </w:pPr>
    </w:p>
    <w:p w:rsidR="00153C27" w:rsidRDefault="001D6D19">
      <w:pPr>
        <w:pStyle w:val="14"/>
        <w:shd w:val="clear" w:color="auto" w:fill="auto"/>
        <w:spacing w:line="240" w:lineRule="auto"/>
        <w:rPr>
          <w:color w:val="000000"/>
          <w:sz w:val="32"/>
          <w:szCs w:val="32"/>
          <w:highlight w:val="white"/>
        </w:rPr>
      </w:pPr>
      <w:r>
        <w:rPr>
          <w:color w:val="000000"/>
          <w:sz w:val="32"/>
          <w:szCs w:val="32"/>
          <w:shd w:val="clear" w:color="auto" w:fill="FFFFFF"/>
        </w:rPr>
        <w:t>Содержание</w:t>
      </w:r>
    </w:p>
    <w:p w:rsidR="00153C27" w:rsidRDefault="006A6DB4">
      <w:pPr>
        <w:pStyle w:val="ad"/>
      </w:pPr>
      <w:hyperlink w:anchor="_I.Введение">
        <w:r w:rsidR="001D6D19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="001D6D19">
          <w:rPr>
            <w:rStyle w:val="-"/>
            <w:rFonts w:ascii="Times New Roman" w:hAnsi="Times New Roman" w:cs="Times New Roman"/>
            <w:b/>
            <w:sz w:val="28"/>
            <w:szCs w:val="28"/>
          </w:rPr>
          <w:t xml:space="preserve">.Введение   </w:t>
        </w:r>
        <w:r w:rsidR="001D6D19">
          <w:rPr>
            <w:rStyle w:val="-"/>
            <w:rFonts w:ascii="Times New Roman" w:hAnsi="Times New Roman" w:cs="Times New Roman"/>
            <w:b/>
            <w:sz w:val="28"/>
            <w:szCs w:val="28"/>
            <w:highlight w:val="white"/>
          </w:rPr>
          <w:t>………………………………………………………………….3</w:t>
        </w:r>
      </w:hyperlink>
    </w:p>
    <w:p w:rsidR="00153C27" w:rsidRDefault="006A6DB4">
      <w:pPr>
        <w:pStyle w:val="ad"/>
      </w:pPr>
      <w:hyperlink w:anchor="_II.Основная_часть">
        <w:r w:rsidR="001D6D19">
          <w:rPr>
            <w:rStyle w:val="-"/>
            <w:rFonts w:ascii="Times New Roman" w:hAnsi="Times New Roman" w:cs="Times New Roman"/>
            <w:b/>
            <w:sz w:val="28"/>
            <w:szCs w:val="28"/>
            <w:highlight w:val="white"/>
            <w:lang w:val="en-US"/>
          </w:rPr>
          <w:t>II</w:t>
        </w:r>
        <w:r w:rsidR="001D6D19">
          <w:rPr>
            <w:rStyle w:val="-"/>
            <w:rFonts w:ascii="Times New Roman" w:hAnsi="Times New Roman" w:cs="Times New Roman"/>
            <w:b/>
            <w:sz w:val="28"/>
            <w:szCs w:val="28"/>
            <w:highlight w:val="white"/>
          </w:rPr>
          <w:t>.Основная часть…………………………………………………………..3</w:t>
        </w:r>
      </w:hyperlink>
    </w:p>
    <w:p w:rsidR="00153C27" w:rsidRDefault="006A6DB4">
      <w:pPr>
        <w:pStyle w:val="14"/>
        <w:shd w:val="clear" w:color="auto" w:fill="auto"/>
        <w:spacing w:line="240" w:lineRule="auto"/>
        <w:jc w:val="left"/>
      </w:pPr>
      <w:hyperlink w:anchor="_2.1.Диагностические_материалы_иссле">
        <w:r w:rsidR="001D6D19">
          <w:rPr>
            <w:rStyle w:val="-"/>
            <w:sz w:val="24"/>
            <w:szCs w:val="24"/>
            <w:lang w:eastAsia="ru-RU" w:bidi="ru-RU"/>
          </w:rPr>
          <w:t>2.1.</w:t>
        </w:r>
        <w:r w:rsidR="001D6D19">
          <w:rPr>
            <w:rStyle w:val="-"/>
            <w:sz w:val="26"/>
            <w:szCs w:val="26"/>
            <w:lang w:eastAsia="ru-RU" w:bidi="ru-RU"/>
          </w:rPr>
          <w:t xml:space="preserve"> </w:t>
        </w:r>
        <w:r w:rsidR="001D6D19">
          <w:rPr>
            <w:rStyle w:val="-"/>
            <w:sz w:val="24"/>
            <w:szCs w:val="24"/>
            <w:lang w:eastAsia="ru-RU" w:bidi="ru-RU"/>
          </w:rPr>
          <w:t>Диагностические материалы исследования…………………………..…</w:t>
        </w:r>
        <w:r w:rsidR="001D6D19">
          <w:rPr>
            <w:rStyle w:val="-"/>
            <w:sz w:val="24"/>
            <w:szCs w:val="24"/>
          </w:rPr>
          <w:t>.........</w:t>
        </w:r>
        <w:r w:rsidR="001D6D19">
          <w:rPr>
            <w:rStyle w:val="-"/>
            <w:sz w:val="24"/>
            <w:szCs w:val="24"/>
            <w:lang w:eastAsia="ru-RU" w:bidi="ru-RU"/>
          </w:rPr>
          <w:t>.</w:t>
        </w:r>
        <w:r w:rsidR="001D6D19">
          <w:rPr>
            <w:rStyle w:val="-"/>
            <w:sz w:val="24"/>
            <w:szCs w:val="24"/>
            <w:highlight w:val="white"/>
          </w:rPr>
          <w:t xml:space="preserve"> 3</w:t>
        </w:r>
      </w:hyperlink>
    </w:p>
    <w:p w:rsidR="00153C27" w:rsidRDefault="006A6DB4">
      <w:pPr>
        <w:pStyle w:val="14"/>
        <w:shd w:val="clear" w:color="auto" w:fill="auto"/>
        <w:spacing w:line="240" w:lineRule="auto"/>
        <w:jc w:val="left"/>
      </w:pPr>
      <w:hyperlink w:anchor="_2.2.__Оценка">
        <w:r w:rsidR="001D6D19">
          <w:rPr>
            <w:rStyle w:val="-"/>
            <w:sz w:val="24"/>
            <w:szCs w:val="24"/>
            <w:lang w:eastAsia="ru-RU" w:bidi="ru-RU"/>
          </w:rPr>
          <w:t>2.2. Оценка качества образовательной деятельно</w:t>
        </w:r>
        <w:r w:rsidR="001D6D19" w:rsidRPr="002711A9">
          <w:rPr>
            <w:rStyle w:val="-"/>
            <w:sz w:val="24"/>
            <w:szCs w:val="24"/>
            <w:lang w:eastAsia="ru-RU" w:bidi="ru-RU"/>
          </w:rPr>
          <w:t>сти МБДОУ №</w:t>
        </w:r>
        <w:r w:rsidR="002711A9">
          <w:rPr>
            <w:rStyle w:val="-"/>
            <w:sz w:val="24"/>
            <w:szCs w:val="24"/>
            <w:lang w:eastAsia="ru-RU" w:bidi="ru-RU"/>
          </w:rPr>
          <w:t xml:space="preserve"> </w:t>
        </w:r>
        <w:r w:rsidR="00F463A9" w:rsidRPr="002711A9">
          <w:rPr>
            <w:rStyle w:val="-"/>
            <w:sz w:val="24"/>
            <w:szCs w:val="24"/>
            <w:lang w:eastAsia="ru-RU" w:bidi="ru-RU"/>
          </w:rPr>
          <w:t>10</w:t>
        </w:r>
        <w:r w:rsidR="001D6D19" w:rsidRPr="002711A9">
          <w:rPr>
            <w:rStyle w:val="-"/>
            <w:sz w:val="24"/>
            <w:szCs w:val="24"/>
            <w:lang w:eastAsia="ru-RU" w:bidi="ru-RU"/>
          </w:rPr>
          <w:t xml:space="preserve"> «</w:t>
        </w:r>
        <w:r w:rsidR="00F463A9" w:rsidRPr="002711A9">
          <w:rPr>
            <w:rStyle w:val="-"/>
            <w:sz w:val="24"/>
            <w:szCs w:val="24"/>
            <w:lang w:eastAsia="ru-RU" w:bidi="ru-RU"/>
          </w:rPr>
          <w:t>Сказка</w:t>
        </w:r>
        <w:r w:rsidR="001D6D19" w:rsidRPr="002711A9">
          <w:rPr>
            <w:rStyle w:val="-"/>
            <w:sz w:val="24"/>
            <w:szCs w:val="24"/>
            <w:lang w:eastAsia="ru-RU" w:bidi="ru-RU"/>
          </w:rPr>
          <w:t xml:space="preserve">», </w:t>
        </w:r>
        <w:r w:rsidR="001D6D19">
          <w:rPr>
            <w:rStyle w:val="-"/>
            <w:sz w:val="24"/>
            <w:szCs w:val="24"/>
            <w:lang w:eastAsia="ru-RU" w:bidi="ru-RU"/>
          </w:rPr>
          <w:t xml:space="preserve"> касающиеся открытости и доступности информации о ней……………………</w:t>
        </w:r>
        <w:r w:rsidR="001D6D19">
          <w:rPr>
            <w:rStyle w:val="-"/>
            <w:b w:val="0"/>
            <w:sz w:val="24"/>
            <w:szCs w:val="24"/>
          </w:rPr>
          <w:t>….</w:t>
        </w:r>
        <w:r w:rsidR="001D6D19">
          <w:rPr>
            <w:rStyle w:val="-"/>
            <w:sz w:val="24"/>
            <w:szCs w:val="24"/>
            <w:highlight w:val="white"/>
          </w:rPr>
          <w:t>6</w:t>
        </w:r>
      </w:hyperlink>
    </w:p>
    <w:p w:rsidR="00153C27" w:rsidRDefault="006A6DB4">
      <w:pPr>
        <w:pStyle w:val="14"/>
        <w:shd w:val="clear" w:color="auto" w:fill="auto"/>
        <w:spacing w:line="240" w:lineRule="auto"/>
        <w:jc w:val="left"/>
      </w:pPr>
      <w:hyperlink w:anchor="_2.3._Оценка_качества">
        <w:r w:rsidR="001D6D19">
          <w:rPr>
            <w:rStyle w:val="-"/>
            <w:sz w:val="24"/>
            <w:szCs w:val="24"/>
            <w:lang w:eastAsia="ru-RU" w:bidi="ru-RU"/>
          </w:rPr>
          <w:t>2.3. Оценка качества образовательной деятельности организации, осуществляющей образовательную деятельность, касающиеся комфортности условий, в которых осуществляется образовательная деятельность……………………………………..9</w:t>
        </w:r>
      </w:hyperlink>
    </w:p>
    <w:p w:rsidR="00153C27" w:rsidRDefault="006A6DB4">
      <w:pPr>
        <w:pStyle w:val="aa"/>
        <w:tabs>
          <w:tab w:val="left" w:pos="426"/>
        </w:tabs>
        <w:spacing w:line="240" w:lineRule="auto"/>
      </w:pPr>
      <w:hyperlink w:anchor="_2.4.Оценка_качества_образовательной">
        <w:r w:rsidR="001D6D19">
          <w:rPr>
            <w:rStyle w:val="-"/>
            <w:b/>
            <w:bCs/>
            <w:sz w:val="24"/>
            <w:szCs w:val="24"/>
          </w:rPr>
          <w:t xml:space="preserve">2.4.Оценка </w:t>
        </w:r>
        <w:r w:rsidR="001D6D19">
          <w:rPr>
            <w:rStyle w:val="-"/>
            <w:b/>
            <w:sz w:val="24"/>
            <w:szCs w:val="24"/>
          </w:rPr>
          <w:t>качества образовательной деятельности организации, осуществляющей образовательную деятельность, касающиеся доброжелательности, вежливости, компетентности работников……………………………………………………………12</w:t>
        </w:r>
      </w:hyperlink>
    </w:p>
    <w:p w:rsidR="00153C27" w:rsidRDefault="006A6DB4">
      <w:pPr>
        <w:pStyle w:val="aa"/>
        <w:tabs>
          <w:tab w:val="left" w:pos="426"/>
        </w:tabs>
        <w:spacing w:line="240" w:lineRule="auto"/>
      </w:pPr>
      <w:hyperlink w:anchor="_2.5.Оценка_качества_образовательной">
        <w:r w:rsidR="001D6D19">
          <w:rPr>
            <w:rStyle w:val="-"/>
            <w:b/>
            <w:bCs/>
            <w:sz w:val="24"/>
            <w:szCs w:val="24"/>
          </w:rPr>
          <w:t xml:space="preserve">2.5.Оценка </w:t>
        </w:r>
        <w:r w:rsidR="001D6D19">
          <w:rPr>
            <w:rStyle w:val="-"/>
            <w:b/>
            <w:sz w:val="24"/>
            <w:szCs w:val="24"/>
          </w:rPr>
          <w:t>качества образовательной деятельности организации, осуществляющей образовательную деятельность, касающиеся удовлетворенности качеством образовательной деятельности организаций…………………………………………13</w:t>
        </w:r>
      </w:hyperlink>
    </w:p>
    <w:p w:rsidR="00153C27" w:rsidRDefault="00153C27">
      <w:pPr>
        <w:pStyle w:val="14"/>
        <w:shd w:val="clear" w:color="auto" w:fill="auto"/>
        <w:tabs>
          <w:tab w:val="left" w:pos="709"/>
        </w:tabs>
        <w:spacing w:line="240" w:lineRule="auto"/>
        <w:ind w:right="-142"/>
        <w:jc w:val="left"/>
        <w:rPr>
          <w:color w:val="000000"/>
          <w:sz w:val="24"/>
          <w:szCs w:val="24"/>
          <w:lang w:eastAsia="ru-RU" w:bidi="ru-RU"/>
        </w:rPr>
      </w:pPr>
    </w:p>
    <w:p w:rsidR="00153C27" w:rsidRDefault="006A6DB4">
      <w:pPr>
        <w:pStyle w:val="14"/>
        <w:shd w:val="clear" w:color="auto" w:fill="auto"/>
        <w:tabs>
          <w:tab w:val="left" w:pos="709"/>
        </w:tabs>
        <w:spacing w:line="240" w:lineRule="auto"/>
        <w:jc w:val="left"/>
      </w:pPr>
      <w:hyperlink w:anchor="_III.Общие_выводы:">
        <w:r w:rsidR="001D6D19">
          <w:rPr>
            <w:rStyle w:val="-"/>
            <w:rFonts w:eastAsiaTheme="minorHAnsi"/>
            <w:bCs w:val="0"/>
            <w:i/>
            <w:iCs/>
            <w:highlight w:val="white"/>
          </w:rPr>
          <w:t>III. Общие выводы</w:t>
        </w:r>
        <w:r w:rsidR="001D6D19">
          <w:rPr>
            <w:rStyle w:val="-"/>
            <w:sz w:val="24"/>
            <w:szCs w:val="24"/>
            <w:highlight w:val="white"/>
          </w:rPr>
          <w:t xml:space="preserve"> </w:t>
        </w:r>
        <w:r w:rsidR="001D6D19">
          <w:rPr>
            <w:rStyle w:val="-"/>
            <w:rFonts w:eastAsiaTheme="minorHAnsi"/>
            <w:bCs w:val="0"/>
            <w:i/>
            <w:iCs/>
            <w:highlight w:val="white"/>
          </w:rPr>
          <w:t>……………………….……………………………….…15</w:t>
        </w:r>
      </w:hyperlink>
    </w:p>
    <w:p w:rsidR="00153C27" w:rsidRDefault="00153C27">
      <w:pPr>
        <w:pStyle w:val="14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</w:p>
    <w:p w:rsidR="00153C27" w:rsidRDefault="00153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27" w:rsidRDefault="00153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27" w:rsidRDefault="001D6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153C27" w:rsidRDefault="00153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27" w:rsidRDefault="001D6D19">
      <w:pPr>
        <w:pStyle w:val="21"/>
        <w:jc w:val="center"/>
        <w:rPr>
          <w:color w:val="00000A"/>
        </w:rPr>
      </w:pPr>
      <w:bookmarkStart w:id="1" w:name="_I.Введение"/>
      <w:bookmarkEnd w:id="1"/>
      <w:r>
        <w:rPr>
          <w:color w:val="00000A"/>
          <w:lang w:val="en-US"/>
        </w:rPr>
        <w:t>I</w:t>
      </w:r>
      <w:r>
        <w:rPr>
          <w:color w:val="00000A"/>
        </w:rPr>
        <w:t>.Введение</w:t>
      </w:r>
    </w:p>
    <w:p w:rsidR="00153C27" w:rsidRDefault="001D6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Независимая оценка качества образовательной деятельности проводилась в соответствии с Федеральным законом от 29 декабря 2012 № 273-ФЗ «Об образовании в Российской Федерации»; указом Президента Российской Федерации от 7 мая 2012 № 597 «О мероприятиях по реализации государственной социальной политики»; приказом Минобрнауки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«Методические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деятельность» (письмо Минобрнауки России от 03.04.2015 №АП-512/02); «Методические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деятельность», утвержденные Минобрнауки России 15.09.2016 №АП-87/02вн (письмо Минобрнауки России от 14.09.2016 № 02-860); протоколом заседания Общественного совета при Администрации города Шарыпово от 30.08.2017 г.</w:t>
      </w:r>
    </w:p>
    <w:p w:rsidR="00153C27" w:rsidRDefault="001D6D19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Решением Общественного совета при Администрации города Шарыпово от 30.08.2017г. организацией ответственной за техническое и организационное обеспечение сбора, обобщения и анализа информации о качестве оказания образовательной деятельности муниципальными образовательными учреждениями города Шарыпово было назначено муниципальное бюджетное учреждение образования «Информационно – методический центр работников образования города Шарыпово». </w:t>
      </w:r>
    </w:p>
    <w:p w:rsidR="00153C27" w:rsidRDefault="001D6D19">
      <w:pPr>
        <w:pStyle w:val="aa"/>
        <w:spacing w:line="240" w:lineRule="auto"/>
      </w:pPr>
      <w:r>
        <w:rPr>
          <w:sz w:val="24"/>
          <w:szCs w:val="24"/>
        </w:rPr>
        <w:t xml:space="preserve">         Процедура независимой оценки качества образовательной деятельности  </w:t>
      </w:r>
      <w:r w:rsidRPr="002711A9">
        <w:rPr>
          <w:sz w:val="24"/>
          <w:szCs w:val="24"/>
        </w:rPr>
        <w:t xml:space="preserve">проводилась в </w:t>
      </w:r>
      <w:r w:rsidR="008D2777" w:rsidRPr="002711A9">
        <w:rPr>
          <w:rFonts w:eastAsiaTheme="minorHAnsi" w:cstheme="minorBidi"/>
          <w:sz w:val="24"/>
          <w:szCs w:val="24"/>
        </w:rPr>
        <w:t>МБДОУ  № 10</w:t>
      </w:r>
      <w:r w:rsidRPr="002711A9">
        <w:rPr>
          <w:rFonts w:eastAsiaTheme="minorHAnsi" w:cstheme="minorBidi"/>
          <w:sz w:val="24"/>
          <w:szCs w:val="24"/>
        </w:rPr>
        <w:t xml:space="preserve"> «</w:t>
      </w:r>
      <w:r w:rsidR="008D2777" w:rsidRPr="002711A9">
        <w:rPr>
          <w:rFonts w:eastAsiaTheme="minorHAnsi" w:cstheme="minorBidi"/>
          <w:sz w:val="24"/>
          <w:szCs w:val="24"/>
        </w:rPr>
        <w:t>Сказка</w:t>
      </w:r>
      <w:r w:rsidRPr="002711A9">
        <w:rPr>
          <w:rFonts w:eastAsiaTheme="minorHAnsi" w:cstheme="minorBidi"/>
          <w:sz w:val="24"/>
          <w:szCs w:val="24"/>
        </w:rPr>
        <w:t xml:space="preserve">» </w:t>
      </w:r>
      <w:r w:rsidRPr="002711A9">
        <w:rPr>
          <w:sz w:val="24"/>
          <w:szCs w:val="24"/>
        </w:rPr>
        <w:t>с 30.09.2017 г. по 20.10.2017 г. в соответствии с установленным графиком.</w:t>
      </w:r>
      <w:r>
        <w:rPr>
          <w:sz w:val="24"/>
          <w:szCs w:val="24"/>
        </w:rPr>
        <w:t xml:space="preserve"> </w:t>
      </w:r>
    </w:p>
    <w:p w:rsidR="00153C27" w:rsidRDefault="001D6D19">
      <w:pPr>
        <w:pStyle w:val="21"/>
        <w:spacing w:before="0" w:after="200" w:line="240" w:lineRule="auto"/>
        <w:jc w:val="center"/>
        <w:rPr>
          <w:color w:val="00000A"/>
        </w:rPr>
      </w:pPr>
      <w:bookmarkStart w:id="2" w:name="_II.Основная_часть"/>
      <w:bookmarkEnd w:id="2"/>
      <w:r>
        <w:rPr>
          <w:color w:val="00000A"/>
          <w:shd w:val="clear" w:color="auto" w:fill="FFFFFF"/>
          <w:lang w:val="en-US"/>
        </w:rPr>
        <w:t>II</w:t>
      </w:r>
      <w:r>
        <w:rPr>
          <w:color w:val="00000A"/>
          <w:shd w:val="clear" w:color="auto" w:fill="FFFFFF"/>
        </w:rPr>
        <w:t>.Основная часть</w:t>
      </w:r>
    </w:p>
    <w:p w:rsidR="00153C27" w:rsidRDefault="001D6D19">
      <w:pPr>
        <w:pStyle w:val="21"/>
        <w:spacing w:before="0" w:after="200" w:line="240" w:lineRule="auto"/>
        <w:jc w:val="center"/>
        <w:rPr>
          <w:color w:val="00000A"/>
          <w:sz w:val="24"/>
          <w:szCs w:val="24"/>
        </w:rPr>
      </w:pPr>
      <w:bookmarkStart w:id="3" w:name="_2.1.Диагностические_материалы_иссле"/>
      <w:bookmarkEnd w:id="3"/>
      <w:r>
        <w:rPr>
          <w:color w:val="00000A"/>
          <w:lang w:eastAsia="ru-RU" w:bidi="ru-RU"/>
        </w:rPr>
        <w:t>2.1.Диагностические материалы исследования</w:t>
      </w:r>
    </w:p>
    <w:p w:rsidR="00153C27" w:rsidRDefault="001D6D19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проведения независимой оценки качества образовательной деятельности были разработаны диагностические материалы:</w:t>
      </w:r>
    </w:p>
    <w:p w:rsidR="00153C27" w:rsidRDefault="001D6D19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Методика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оценки открытости и доступности информации об организациях  на сайтах образовательных организаций .</w:t>
      </w:r>
    </w:p>
    <w:p w:rsidR="00153C27" w:rsidRDefault="001D6D19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Методика </w:t>
      </w:r>
      <w:r>
        <w:rPr>
          <w:bCs/>
          <w:sz w:val="24"/>
          <w:szCs w:val="24"/>
        </w:rPr>
        <w:t>оценки комфортности условий, в которых осуществляется образовательная деятельность</w:t>
      </w:r>
      <w:r>
        <w:rPr>
          <w:sz w:val="24"/>
          <w:szCs w:val="24"/>
        </w:rPr>
        <w:t xml:space="preserve"> дошкольных образовательных организаций.  </w:t>
      </w:r>
    </w:p>
    <w:p w:rsidR="00153C27" w:rsidRDefault="001D6D19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Методика  оценки </w:t>
      </w:r>
      <w:r>
        <w:rPr>
          <w:b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доброжелательности, вежливости, компетентности </w:t>
      </w:r>
      <w:r>
        <w:rPr>
          <w:iCs/>
          <w:sz w:val="24"/>
          <w:szCs w:val="24"/>
        </w:rPr>
        <w:t>работников</w:t>
      </w:r>
      <w:r>
        <w:rPr>
          <w:bCs/>
          <w:iCs/>
          <w:sz w:val="24"/>
          <w:szCs w:val="24"/>
        </w:rPr>
        <w:t xml:space="preserve"> образовательной организации.</w:t>
      </w:r>
      <w:r>
        <w:rPr>
          <w:sz w:val="24"/>
          <w:szCs w:val="24"/>
        </w:rPr>
        <w:t xml:space="preserve"> </w:t>
      </w:r>
    </w:p>
    <w:p w:rsidR="00153C27" w:rsidRDefault="001D6D19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Методика  оценки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удовлетворенности качеством образовательной деятельности организации, в которой осуществляется образовательная деятельность.</w:t>
      </w:r>
    </w:p>
    <w:p w:rsidR="00153C27" w:rsidRDefault="001D6D19">
      <w:pPr>
        <w:pStyle w:val="aa"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5. Анкета </w:t>
      </w:r>
      <w:r>
        <w:rPr>
          <w:bCs/>
          <w:sz w:val="24"/>
          <w:szCs w:val="24"/>
        </w:rPr>
        <w:t xml:space="preserve"> для потребителей образовательной услуги: родителей обучающихся ДОУ.</w:t>
      </w:r>
    </w:p>
    <w:p w:rsidR="00153C27" w:rsidRDefault="001D6D19">
      <w:pPr>
        <w:spacing w:after="0" w:line="240" w:lineRule="auto"/>
        <w:ind w:firstLine="4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Диагностические материалы включают данные по показателям и их  индикаторам, позволяющие определить качество образовательной деятельности и  удовлетворенность ею потребителей по 4 критериям:</w:t>
      </w:r>
    </w:p>
    <w:p w:rsidR="00153C27" w:rsidRDefault="001D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Оценка качества образовательной деятельности организации, осуществляющей образовательную деятельность, касающиеся открытости и доступности информации об организации.</w:t>
      </w:r>
    </w:p>
    <w:p w:rsidR="00153C27" w:rsidRDefault="001D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качества образовательной деятельности организации, осуществляющей образовательную деятельность, касающиеся комфортности условий, в которых осуществляется образовательная деятельность.</w:t>
      </w:r>
    </w:p>
    <w:p w:rsidR="00153C27" w:rsidRDefault="001D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Оценка качества образовательной деятельности организации, осуществляющей образовательную деятельность, касающиеся доброжелательности, вежливости, компетентности работников.</w:t>
      </w:r>
    </w:p>
    <w:p w:rsidR="00153C27" w:rsidRDefault="001D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Оценка качества образовательной деятельности организации, осуществляющей образовательную деятельность, касающиеся удовлетворенности качеством образовательной деятельности организаций.</w:t>
      </w:r>
    </w:p>
    <w:p w:rsidR="00153C27" w:rsidRDefault="001D6D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обобщение и анализ данных осуществлялся организацией - оператором на основании данных, размещенных на официальных сайтах обследуемой образовательной организации либо другой опубликованной официальной информации, а также в результате обработки  анкет, заполненных родителями (законными представителями) в электронном виде через сеть «Интернет».</w:t>
      </w:r>
    </w:p>
    <w:p w:rsidR="00153C27" w:rsidRDefault="001D6D19">
      <w:pPr>
        <w:pStyle w:val="22"/>
        <w:shd w:val="clear" w:color="auto" w:fill="auto"/>
        <w:spacing w:before="0" w:after="200" w:line="240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Организацией,  ответственной за техническое и организационное обеспечение сбора, обобщения и анализа информации о качестве оказания образовательных услуг муниципальными образовательными учреждениями города Шарыпово, была предоставлена техническая возможность заполнения анкеты родителями (законными представителями) в интерактивном режиме.  Ссылки на анкету для оценки качества оказания образовательных  </w:t>
      </w:r>
      <w:r w:rsidRPr="002711A9">
        <w:rPr>
          <w:rFonts w:eastAsiaTheme="minorHAnsi"/>
          <w:sz w:val="24"/>
          <w:szCs w:val="24"/>
        </w:rPr>
        <w:t xml:space="preserve">услуг </w:t>
      </w:r>
      <w:r w:rsidR="008D2777" w:rsidRPr="002711A9">
        <w:rPr>
          <w:rFonts w:eastAsiaTheme="minorHAnsi" w:cstheme="minorBidi"/>
          <w:sz w:val="24"/>
          <w:szCs w:val="24"/>
        </w:rPr>
        <w:t xml:space="preserve">МБДОУ  № 10 «Сказка» </w:t>
      </w:r>
      <w:r w:rsidRPr="002711A9">
        <w:rPr>
          <w:rFonts w:eastAsiaTheme="minorHAnsi"/>
          <w:sz w:val="24"/>
          <w:szCs w:val="24"/>
        </w:rPr>
        <w:t xml:space="preserve"> были</w:t>
      </w:r>
      <w:r>
        <w:rPr>
          <w:rFonts w:eastAsiaTheme="minorHAnsi"/>
          <w:sz w:val="24"/>
          <w:szCs w:val="24"/>
        </w:rPr>
        <w:t xml:space="preserve"> размещены на официальном сайте учреждения и на сайте МБУО ИМЦ РО.</w:t>
      </w:r>
    </w:p>
    <w:p w:rsidR="00153C27" w:rsidRDefault="001D6D1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опроса родителей (законных представителей), 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деятельность, утвержденными Минобрнауки России 15.09.2016 №АП-87/02 вн (письмо Минобрнауки России от 14.09.2016 № 02-860)</w:t>
      </w:r>
      <w:r>
        <w:rPr>
          <w:rFonts w:ascii="Times New Roman" w:hAnsi="Times New Roman" w:cs="Times New Roman"/>
          <w:sz w:val="24"/>
          <w:szCs w:val="24"/>
        </w:rPr>
        <w:t>, в качестве инструментария была разработана анкета (анонимная):</w:t>
      </w:r>
    </w:p>
    <w:p w:rsidR="00153C27" w:rsidRDefault="001D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p w:rsidR="00153C27" w:rsidRDefault="001D6D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153C27" w:rsidRDefault="001D6D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необходимо узнать, как Вы оцениваете качество работы дошкольного образовательного учреждения (ДОУ), которое посещает Ваш ребенок.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ответственно отнестись к анкетированию и ответить на вопросы.</w:t>
      </w:r>
    </w:p>
    <w:p w:rsidR="00153C27" w:rsidRDefault="001D6D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является анонимной. Указывать свое имя,  личные данные не требуется.</w:t>
      </w:r>
    </w:p>
    <w:p w:rsidR="00153C27" w:rsidRDefault="001D6D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мнение для нас очень важно и будет учтено в дальнейшей работе.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Открытость и доступность информации, размещенной на официальном сайте.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Устраивает информация об учреждении и его деятельности (полнота содержания, актуальность)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Устраивает информация о педагогических работниках, представленная на сайте ДОУ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Обеспечена доступность взаимодействия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учреждения 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Имеется возможность получения услуг в электронном виде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2.Комфортность условий, в которых осуществляется образовательная деятельность.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Удовлетворяет уровень материально-технического и информационного обеспечения ДОУ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благоустроенность территории, наличие оборудованных приемных (отдельные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кабинки, скамьи и др.), состояние туалетных комнат (чистота, свежесть, наличие туалетных принадлежностей), применяются ли информационные средства обучения (проектор, экран, компьютер для показа презентаций, учебных фильмов,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средства обучения, включая доступ к интернету </w:t>
      </w:r>
      <w:r>
        <w:rPr>
          <w:rFonts w:ascii="Times New Roman" w:hAnsi="Times New Roman" w:cs="Times New Roman"/>
          <w:sz w:val="24"/>
          <w:szCs w:val="24"/>
        </w:rPr>
        <w:t>и др.)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 условия для охраны и укрепления 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 безопасность детей, имеется спортзал, спортплощадка (спортивные сооружения,  программы дополнительного образования физкультурно-спортивной направленности, условия по организации питания детей  и др.)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Обеспечены условия для индивидуальной работы с воспитанниками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Реализуются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парциальные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разным направлениям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2.5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Созданы условия для развития творческих способностей и интересов воспитанников, включая их участие в выставках, смотрах, физкультурно-спортивных мероприятиях и других культурно-массовых мероприятиях</w:t>
      </w:r>
    </w:p>
    <w:p w:rsidR="00153C27" w:rsidRDefault="001D6D1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Обеспечена возможность получения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психолого-педагогической,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медицинской помощи</w:t>
      </w:r>
    </w:p>
    <w:p w:rsidR="00153C27" w:rsidRDefault="001D6D1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2.7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Созданы условия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(специальные места подхода/подъезда и др.)</w:t>
      </w:r>
    </w:p>
    <w:p w:rsidR="00153C27" w:rsidRDefault="001D6D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3.Доброжелательность, вежливость, компетентность работников.</w:t>
      </w:r>
    </w:p>
    <w:p w:rsidR="00153C27" w:rsidRDefault="00153C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53C27" w:rsidRDefault="001D6D19">
      <w:pPr>
        <w:pStyle w:val="ae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Достаточный уровень доброжелательности и вежливости работников учреждения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153C27" w:rsidRDefault="001D6D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Удовлетворяет профессиональный уровень работников детского сада (хорошие специалисты)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153C27" w:rsidRDefault="001D6D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Общее удовлетворение качеством образовательной деятельности организации.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 Удовлетворены материально-техническим обеспечением детского сада (эстетичность оформления рекреаций, групп, оформление и зонирование групповых помещений (игровая зона, спальня и др.)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153C27" w:rsidRDefault="001D6D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 Удовлетворены качеством предоставляемых образовательных услуг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153C27" w:rsidRDefault="001D6D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153C27" w:rsidRDefault="001D6D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 Будете рекомендовать организацию родственникам и знакомым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153C27" w:rsidRDefault="001D6D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</w:t>
      </w:r>
    </w:p>
    <w:p w:rsidR="00153C27" w:rsidRDefault="001D6D1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153C27" w:rsidRDefault="001D6D1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БЛАГОДАРИМ ВАС ЗА УЧАСТИЕ В ОПРОСЕ!</w:t>
      </w:r>
    </w:p>
    <w:p w:rsidR="00153C27" w:rsidRDefault="001D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анкеты эксперты ориентировались на характеристики отдельных групп респондентов (степень включенности в процесс или его отдельные аспекты и др.).  В данном случае респонденты представлены одной группой:  родители обучающихся дошкольной образовательной организации.  По четырем критериям анкета включала 16 утверждений. Перед респондентом стояла задача: ответить на вопросы с принятием решения (выбрать вариант «да» в случае согласия или вариант «нет» в случае несогласия с ним).</w:t>
      </w:r>
    </w:p>
    <w:p w:rsidR="00153C27" w:rsidRDefault="001D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27" w:rsidRDefault="001D6D19">
      <w:pPr>
        <w:pStyle w:val="21"/>
        <w:spacing w:before="0" w:after="200" w:line="240" w:lineRule="auto"/>
        <w:jc w:val="center"/>
      </w:pPr>
      <w:bookmarkStart w:id="4" w:name="_2.2.__Оценка"/>
      <w:bookmarkEnd w:id="4"/>
      <w:r>
        <w:rPr>
          <w:rFonts w:eastAsia="Times New Roman"/>
          <w:color w:val="00000A"/>
          <w:lang w:eastAsia="ru-RU"/>
        </w:rPr>
        <w:t xml:space="preserve">2.2.  </w:t>
      </w:r>
      <w:r>
        <w:rPr>
          <w:color w:val="00000A"/>
        </w:rPr>
        <w:t xml:space="preserve">Оценка качества образовательной </w:t>
      </w:r>
      <w:r w:rsidRPr="002711A9">
        <w:rPr>
          <w:color w:val="00000A"/>
        </w:rPr>
        <w:t xml:space="preserve">деятельности </w:t>
      </w:r>
      <w:r w:rsidR="008D2777" w:rsidRPr="002711A9">
        <w:rPr>
          <w:color w:val="00000A"/>
        </w:rPr>
        <w:t>МБДОУ  № 10 «Сказка»</w:t>
      </w:r>
      <w:r w:rsidRPr="002711A9">
        <w:rPr>
          <w:color w:val="00000A"/>
        </w:rPr>
        <w:t>,  касающиеся открытости и доступности информации</w:t>
      </w:r>
      <w:r>
        <w:rPr>
          <w:color w:val="00000A"/>
        </w:rPr>
        <w:t xml:space="preserve"> о ней.</w:t>
      </w:r>
    </w:p>
    <w:p w:rsidR="00153C27" w:rsidRDefault="001D6D1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Независимая </w:t>
      </w:r>
      <w:r w:rsidRPr="008D27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8D2777">
        <w:rPr>
          <w:rFonts w:ascii="Times New Roman" w:hAnsi="Times New Roman" w:cs="Times New Roman"/>
          <w:sz w:val="24"/>
          <w:szCs w:val="24"/>
        </w:rPr>
        <w:t>открытости и доступности информации о</w:t>
      </w:r>
      <w:r w:rsidRPr="008D27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дошкольном образовательном </w:t>
      </w:r>
      <w:r w:rsidRPr="0027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8D2777" w:rsidRPr="002711A9">
        <w:rPr>
          <w:rFonts w:ascii="Times New Roman" w:hAnsi="Times New Roman" w:cs="Times New Roman"/>
          <w:sz w:val="24"/>
          <w:szCs w:val="24"/>
        </w:rPr>
        <w:t xml:space="preserve"> МБДОУ  № 10 «Сказка» </w:t>
      </w:r>
      <w:r w:rsidRPr="002711A9">
        <w:rPr>
          <w:rFonts w:ascii="Times New Roman" w:hAnsi="Times New Roman" w:cs="Times New Roman"/>
          <w:sz w:val="24"/>
          <w:szCs w:val="24"/>
        </w:rPr>
        <w:t xml:space="preserve"> </w:t>
      </w:r>
      <w:r w:rsidRPr="008D27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2017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году проводилась в рамках реализации основных положений: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27" w:rsidRDefault="001D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от 29 декабря 2012 г. № 273-ФЗ.</w:t>
      </w:r>
    </w:p>
    <w:p w:rsidR="00153C27" w:rsidRDefault="001D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10 декабря  2013 года № 1324 «Об утверждении показателей деятельности образовательной организации, подлежащей самообследованию».</w:t>
      </w:r>
    </w:p>
    <w:p w:rsidR="00153C27" w:rsidRDefault="001D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Приказа Рособрнадзора от 29 мая 2014 года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</w:r>
    </w:p>
    <w:p w:rsidR="00153C27" w:rsidRDefault="001D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образовательной деятельности организации, осуществляющей образовательную деятельность, касающийся открытости и доступности информации об организации, осуществляющей образовательную деятельность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проводилась методом изучения информации, представленной на официальном сайте образовательной организации в сети Интернет, и 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обработки анкет, заполненных родителями (законными представителями),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показателям:</w:t>
      </w:r>
    </w:p>
    <w:p w:rsidR="00153C27" w:rsidRDefault="001D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Полнота и актуальность информации, размещенной на официальном сайте организации,  о данной  организации и ее деятельности;</w:t>
      </w:r>
    </w:p>
    <w:p w:rsidR="00153C27" w:rsidRDefault="001D6D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Наличие на официальном сайте организации в сети Интернет сведений 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педагогических работниках организации;</w:t>
      </w:r>
    </w:p>
    <w:p w:rsidR="00153C27" w:rsidRDefault="001D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Доступность взаимодействия с получателями образовательных услуг по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ДОУ;</w:t>
      </w:r>
    </w:p>
    <w:p w:rsidR="00153C27" w:rsidRDefault="001D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 доступных на официальном сайте организации).</w:t>
      </w:r>
    </w:p>
    <w:p w:rsidR="00153C27" w:rsidRPr="008D2777" w:rsidRDefault="001D6D1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11A9">
        <w:rPr>
          <w:rFonts w:ascii="Times New Roman" w:hAnsi="Times New Roman" w:cs="Times New Roman"/>
          <w:sz w:val="24"/>
          <w:szCs w:val="24"/>
        </w:rPr>
        <w:t xml:space="preserve">Результаты, полученные по всем показателям открытости и доступности информации </w:t>
      </w:r>
      <w:r w:rsidRPr="002711A9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8D2777" w:rsidRPr="002711A9">
        <w:rPr>
          <w:rFonts w:ascii="Times New Roman" w:hAnsi="Times New Roman" w:cs="Times New Roman"/>
          <w:color w:val="auto"/>
          <w:sz w:val="24"/>
          <w:szCs w:val="24"/>
        </w:rPr>
        <w:t>МБДОУ  № 10 «Сказка»</w:t>
      </w:r>
      <w:r w:rsidRPr="002711A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D2777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представлены ниже в таблице № 1.</w:t>
      </w:r>
    </w:p>
    <w:p w:rsidR="00153C27" w:rsidRPr="008D2777" w:rsidRDefault="001D6D19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8D2777">
        <w:rPr>
          <w:rFonts w:ascii="Times New Roman" w:hAnsi="Times New Roman" w:cs="Times New Roman"/>
          <w:b/>
          <w:color w:val="auto"/>
          <w:sz w:val="24"/>
          <w:szCs w:val="28"/>
        </w:rPr>
        <w:t>Таблица № 1</w:t>
      </w:r>
    </w:p>
    <w:p w:rsidR="00153C27" w:rsidRPr="002711A9" w:rsidRDefault="001D6D1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D2777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 оценки открытости и доступности информации</w:t>
      </w:r>
      <w:r w:rsidRPr="008D27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</w:t>
      </w:r>
      <w:r w:rsidRPr="008D2777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дошкольном образовательном </w:t>
      </w:r>
      <w:r w:rsidRPr="002711A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учреждении </w:t>
      </w:r>
      <w:r w:rsidR="008D2777" w:rsidRPr="002711A9">
        <w:rPr>
          <w:rFonts w:ascii="Times New Roman" w:hAnsi="Times New Roman" w:cs="Times New Roman"/>
          <w:b/>
          <w:bCs/>
          <w:color w:val="auto"/>
          <w:sz w:val="24"/>
          <w:szCs w:val="24"/>
        </w:rPr>
        <w:t>МБДОУ  № 10 «Сказка»</w:t>
      </w:r>
    </w:p>
    <w:tbl>
      <w:tblPr>
        <w:tblW w:w="9520" w:type="dxa"/>
        <w:tblInd w:w="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867"/>
        <w:gridCol w:w="7638"/>
        <w:gridCol w:w="1015"/>
      </w:tblGrid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Показатели/индикаторы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Баллы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both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"Интернет"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8D2777">
            <w:pPr>
              <w:pStyle w:val="Default"/>
              <w:widowControl w:val="0"/>
              <w:shd w:val="clear" w:color="auto" w:fill="FFFFFF"/>
              <w:jc w:val="center"/>
            </w:pPr>
            <w:r w:rsidRPr="002711A9">
              <w:rPr>
                <w:b/>
                <w:bCs/>
                <w:i/>
                <w:iCs/>
              </w:rPr>
              <w:t>8,86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t>Наличие сведений Местонахождение (адрес) ДОУ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1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t xml:space="preserve">Наличие информации об Учредителе, с указанием контактов: телефоны, </w:t>
            </w:r>
            <w:r>
              <w:lastRenderedPageBreak/>
              <w:t>электронные адреса, адреса сайта Учредителя (ссылка)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lastRenderedPageBreak/>
              <w:t>1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t>Наличие копии устава, лицензии учреждения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1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rPr>
                <w:lang w:eastAsia="ru-RU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1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1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uppressAutoHyphens w:val="0"/>
              <w:spacing w:after="200" w:line="240" w:lineRule="auto"/>
              <w:contextualSpacing/>
              <w:jc w:val="left"/>
            </w:pPr>
            <w:r>
              <w:rPr>
                <w:color w:val="000000"/>
              </w:rPr>
              <w:t>Наличие отчета о результатах самообследования за прошедший год (2016-2017 гг.)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8D2777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0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t xml:space="preserve">Наличие сведений об имеющихся адаптированных основных общеобразовательных программах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1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bottom"/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rPr>
                <w:iCs/>
              </w:rPr>
              <w:t xml:space="preserve">Наличие образовательной программы (общей или по ступеням обучения)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1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1.9.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t>Устраивает информация об учреждении и его деятельности (полнота содержания, актуальность), (по результатам опрошенных респондентов)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8D2777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1,86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Наличие на официальном сайте организации в сети Интернет сведений о педагогических работниках организации: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8D2777">
            <w:pPr>
              <w:pStyle w:val="af"/>
              <w:widowControl w:val="0"/>
              <w:shd w:val="clear" w:color="auto" w:fill="FFFFFF"/>
              <w:spacing w:before="0" w:after="0"/>
              <w:jc w:val="center"/>
            </w:pPr>
            <w:r w:rsidRPr="002711A9">
              <w:rPr>
                <w:b/>
                <w:bCs/>
                <w:i/>
                <w:iCs/>
                <w:color w:val="000000"/>
              </w:rPr>
              <w:t>9,9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о руководителе </w:t>
            </w:r>
            <w:r>
              <w:rPr>
                <w:rFonts w:ascii="Times New Roman" w:hAnsi="Times New Roman" w:cs="Times New Roman"/>
              </w:rPr>
              <w:t>(Ф.И.О., телефоны, адрес электронной почты)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2,5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bookmarkStart w:id="5" w:name="__DdeLink__934_3730691014"/>
            <w:r>
              <w:rPr>
                <w:lang w:eastAsia="ru-RU"/>
              </w:rPr>
              <w:t xml:space="preserve">Персональный состав педагогических работников </w:t>
            </w:r>
            <w:bookmarkEnd w:id="5"/>
            <w:r>
              <w:t xml:space="preserve"> (Ф.И.О.,   преподаваемые предметы, занимаемая должность (должности), ученая степень (при наличии) и/или ученое звание (при наличии), уровень образования, данные о повышении квалификации и (или) профессиональной переподготовке (при наличии), стаж работы по специальности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3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о заместителях руководителя </w:t>
            </w:r>
            <w:r>
              <w:rPr>
                <w:rFonts w:ascii="Times New Roman" w:hAnsi="Times New Roman" w:cs="Times New Roman"/>
              </w:rPr>
              <w:t>(Ф.И.О., телефоны, адрес электронной почты)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</w:pPr>
            <w:r w:rsidRPr="002711A9">
              <w:t>2,5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</w:pPr>
            <w:r>
              <w:rPr>
                <w:iCs/>
              </w:rPr>
              <w:t xml:space="preserve">Устраивает информация о педагогических работниках, представленная на сайте ДОУ </w:t>
            </w:r>
            <w:r>
              <w:t>(по результатам опрошенных респондентов)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8D2777">
            <w:pPr>
              <w:pStyle w:val="af"/>
              <w:widowControl w:val="0"/>
              <w:shd w:val="clear" w:color="auto" w:fill="FFFFFF"/>
              <w:spacing w:before="0" w:after="0"/>
              <w:jc w:val="center"/>
            </w:pPr>
            <w:r w:rsidRPr="002711A9">
              <w:t>1,9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8D2777">
            <w:pPr>
              <w:pStyle w:val="af"/>
              <w:widowControl w:val="0"/>
              <w:shd w:val="clear" w:color="auto" w:fill="FFFFFF"/>
              <w:spacing w:before="0" w:after="0"/>
              <w:jc w:val="center"/>
            </w:pPr>
            <w:r w:rsidRPr="002711A9">
              <w:rPr>
                <w:b/>
                <w:bCs/>
                <w:i/>
                <w:iCs/>
                <w:color w:val="000000"/>
              </w:rPr>
              <w:t>6,76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адреса электронной почты (общей) организации на сайте организации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1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номера телефона руководителя (приемная) на сайте организации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1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рубрики «обратной связи»; «вопрос-ответ»; наличие «форума» на сайте организации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8D2777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0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t>Медицинский специалист (служба) – контакты (телефон и/или адрес электронной почты)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0,5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t xml:space="preserve">Психолог (психологическая служба) – контакты (телефон и/или адрес электронной почты)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0,5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t>Наличие возможности внесения предложений, направленных на улучшение работы организации через разделы обратной связи официального сайта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2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3.7. 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</w:pPr>
            <w:r>
              <w:rPr>
                <w:iCs/>
              </w:rPr>
              <w:t>Версия для слабовидящих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1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</w:pPr>
            <w:r>
              <w:rPr>
                <w:iCs/>
              </w:rPr>
              <w:t xml:space="preserve">Обеспечена доступность взаимодействия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учреждения. </w:t>
            </w:r>
            <w:r>
              <w:t>(по результатам опрошенных респондентов)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8D2777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1,76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widowControl w:val="0"/>
              <w:shd w:val="clear" w:color="auto" w:fill="FFFFFF"/>
              <w:spacing w:line="240" w:lineRule="auto"/>
              <w:jc w:val="left"/>
              <w:rPr>
                <w:b/>
              </w:rPr>
            </w:pPr>
            <w:r>
              <w:rPr>
                <w:b/>
                <w:lang w:eastAsia="ru-RU"/>
              </w:rPr>
              <w:t xml:space="preserve">Доступность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электронных сервисов, доступных на сайте образовательной организации);       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8D2777">
            <w:pPr>
              <w:pStyle w:val="af"/>
              <w:widowControl w:val="0"/>
              <w:shd w:val="clear" w:color="auto" w:fill="FFFFFF"/>
              <w:spacing w:before="0" w:after="0"/>
              <w:jc w:val="center"/>
            </w:pPr>
            <w:r w:rsidRPr="002711A9">
              <w:rPr>
                <w:b/>
                <w:bCs/>
                <w:i/>
                <w:iCs/>
                <w:color w:val="000000"/>
              </w:rPr>
              <w:t>3,46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napToGrid w:val="0"/>
              <w:spacing w:line="240" w:lineRule="auto"/>
            </w:pPr>
            <w:r>
              <w:rPr>
                <w:bCs/>
              </w:rPr>
              <w:t xml:space="preserve">Наличие возможности электронного зачисления в ДОУ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8D2777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2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поиска информации на сайте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0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8D2777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0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ДОУ на вопрос (предложение, жалобу и т.п. граждан) размещенном в гостевой книге / другом электронном сервисе образовательной организации не позднее трех дней с момента поступления вопроса (предложение, жалобу и т.п. граждан) потребителя, содержится краткое описание конкретных действий относительно реализации предложения потребителя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8D2777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0</w:t>
            </w:r>
          </w:p>
        </w:tc>
      </w:tr>
      <w:tr w:rsidR="00153C27"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f"/>
              <w:widowControl w:val="0"/>
              <w:shd w:val="clear" w:color="auto" w:fill="FFFFFF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4.5.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</w:pPr>
            <w:r>
              <w:rPr>
                <w:iCs/>
              </w:rPr>
              <w:t xml:space="preserve">Имеется возможность получения услуг в электронном виде </w:t>
            </w:r>
            <w:r>
              <w:t>(по результатам опрошенных респондентов)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rPr>
                <w:sz w:val="24"/>
                <w:szCs w:val="24"/>
              </w:rPr>
              <w:t>1,</w:t>
            </w:r>
            <w:r w:rsidR="008D2777" w:rsidRPr="002711A9">
              <w:rPr>
                <w:sz w:val="24"/>
                <w:szCs w:val="24"/>
              </w:rPr>
              <w:t>46</w:t>
            </w:r>
          </w:p>
        </w:tc>
      </w:tr>
      <w:tr w:rsidR="00153C27"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rPr>
                <w:b/>
                <w:iCs/>
              </w:rPr>
              <w:t>Итого по таблице №1 (</w:t>
            </w:r>
            <w:r>
              <w:rPr>
                <w:b/>
                <w:iCs/>
                <w:lang w:val="en-US"/>
              </w:rPr>
              <w:t>max</w:t>
            </w:r>
            <w:r>
              <w:rPr>
                <w:b/>
                <w:iCs/>
              </w:rPr>
              <w:t xml:space="preserve"> = 40 баллов)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3C27" w:rsidRPr="002711A9" w:rsidRDefault="008D2777">
            <w:pPr>
              <w:pStyle w:val="aa"/>
              <w:snapToGrid w:val="0"/>
              <w:spacing w:line="240" w:lineRule="auto"/>
              <w:jc w:val="center"/>
            </w:pPr>
            <w:r w:rsidRPr="002711A9">
              <w:rPr>
                <w:b/>
                <w:iCs/>
              </w:rPr>
              <w:t>28,98</w:t>
            </w:r>
          </w:p>
        </w:tc>
      </w:tr>
    </w:tbl>
    <w:p w:rsidR="00153C27" w:rsidRDefault="001D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D19" w:rsidRPr="001D6D19" w:rsidRDefault="001D6D19" w:rsidP="00271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«Полнота и актуальность информации об организации, осуществляющей </w:t>
      </w:r>
      <w:r w:rsidRPr="001D6D19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и ее деятельности, размещенной на официальном сайте организации в информационно-телекоммуникационной сети «Интернет»» на </w:t>
      </w:r>
      <w:r w:rsidRPr="002711A9">
        <w:rPr>
          <w:rFonts w:ascii="Times New Roman" w:hAnsi="Times New Roman" w:cs="Times New Roman"/>
          <w:sz w:val="24"/>
          <w:szCs w:val="24"/>
        </w:rPr>
        <w:t xml:space="preserve">сайте </w:t>
      </w:r>
      <w:bookmarkStart w:id="6" w:name="__DdeLink__1872_2316790459"/>
      <w:r w:rsidRPr="002711A9">
        <w:rPr>
          <w:rFonts w:ascii="Times New Roman" w:hAnsi="Times New Roman" w:cs="Times New Roman"/>
          <w:sz w:val="24"/>
          <w:szCs w:val="24"/>
        </w:rPr>
        <w:t xml:space="preserve">МБДОУ  № 10 «Сказка»  </w:t>
      </w:r>
      <w:bookmarkEnd w:id="6"/>
      <w:r w:rsidRPr="002711A9">
        <w:rPr>
          <w:rFonts w:ascii="Times New Roman" w:hAnsi="Times New Roman" w:cs="Times New Roman"/>
          <w:sz w:val="24"/>
          <w:szCs w:val="24"/>
        </w:rPr>
        <w:t xml:space="preserve"> было выявлено</w:t>
      </w:r>
      <w:r w:rsidRPr="001D6D19">
        <w:rPr>
          <w:rFonts w:ascii="Times New Roman" w:hAnsi="Times New Roman" w:cs="Times New Roman"/>
          <w:sz w:val="24"/>
          <w:szCs w:val="24"/>
        </w:rPr>
        <w:t>:</w:t>
      </w:r>
    </w:p>
    <w:p w:rsidR="001D6D19" w:rsidRPr="001D6D19" w:rsidRDefault="001D6D19" w:rsidP="00271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D19">
        <w:rPr>
          <w:rFonts w:ascii="Times New Roman" w:hAnsi="Times New Roman" w:cs="Times New Roman"/>
          <w:sz w:val="24"/>
          <w:szCs w:val="24"/>
        </w:rPr>
        <w:t xml:space="preserve">- отсутствие </w:t>
      </w:r>
      <w:r w:rsidRPr="001D6D19">
        <w:rPr>
          <w:rFonts w:ascii="Times New Roman" w:hAnsi="Times New Roman" w:cs="Times New Roman"/>
          <w:color w:val="000000"/>
          <w:sz w:val="24"/>
          <w:szCs w:val="24"/>
        </w:rPr>
        <w:t>отчета о результатах самообследования за прошедший год (2016-2017 гг.).</w:t>
      </w:r>
    </w:p>
    <w:p w:rsidR="001D6D19" w:rsidRPr="001D6D19" w:rsidRDefault="001D6D19" w:rsidP="002711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D19">
        <w:rPr>
          <w:rFonts w:ascii="Times New Roman" w:hAnsi="Times New Roman" w:cs="Times New Roman"/>
          <w:color w:val="000000"/>
          <w:sz w:val="24"/>
          <w:szCs w:val="24"/>
        </w:rPr>
        <w:t xml:space="preserve">В ходе анкетирования </w:t>
      </w:r>
      <w:r w:rsidR="002711A9">
        <w:rPr>
          <w:rFonts w:ascii="Times New Roman" w:hAnsi="Times New Roman" w:cs="Times New Roman"/>
          <w:color w:val="000000"/>
          <w:sz w:val="24"/>
          <w:szCs w:val="24"/>
        </w:rPr>
        <w:t xml:space="preserve">выявлено, что </w:t>
      </w:r>
      <w:r w:rsidRPr="001D6D19">
        <w:rPr>
          <w:rFonts w:ascii="Times New Roman" w:hAnsi="Times New Roman" w:cs="Times New Roman"/>
          <w:color w:val="000000"/>
          <w:sz w:val="24"/>
          <w:szCs w:val="24"/>
        </w:rPr>
        <w:t>информация об учреждении и его деятельности (полнота содержания, актуальность) на официальном сайте</w:t>
      </w:r>
      <w:r w:rsidR="002711A9">
        <w:rPr>
          <w:rFonts w:ascii="Times New Roman" w:hAnsi="Times New Roman" w:cs="Times New Roman"/>
          <w:color w:val="000000"/>
          <w:sz w:val="24"/>
          <w:szCs w:val="24"/>
        </w:rPr>
        <w:t xml:space="preserve"> устраивает </w:t>
      </w:r>
      <w:r w:rsidR="002711A9" w:rsidRPr="002711A9">
        <w:rPr>
          <w:rFonts w:ascii="Times New Roman" w:hAnsi="Times New Roman" w:cs="Times New Roman"/>
          <w:color w:val="000000"/>
          <w:sz w:val="24"/>
          <w:szCs w:val="24"/>
        </w:rPr>
        <w:t>92,9%</w:t>
      </w:r>
      <w:r w:rsidR="00271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1A9" w:rsidRPr="001D6D19">
        <w:rPr>
          <w:rFonts w:ascii="Times New Roman" w:hAnsi="Times New Roman" w:cs="Times New Roman"/>
          <w:color w:val="000000"/>
          <w:sz w:val="24"/>
          <w:szCs w:val="24"/>
        </w:rPr>
        <w:t>респондентов</w:t>
      </w:r>
      <w:r w:rsidR="002711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3C27" w:rsidRPr="001D6D19" w:rsidRDefault="001D6D19" w:rsidP="001D6D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D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6D19">
        <w:rPr>
          <w:rFonts w:ascii="Times New Roman" w:hAnsi="Times New Roman" w:cs="Times New Roman"/>
          <w:sz w:val="24"/>
          <w:szCs w:val="24"/>
        </w:rPr>
        <w:t xml:space="preserve">По </w:t>
      </w:r>
      <w:r w:rsidRPr="001D6D19">
        <w:rPr>
          <w:rFonts w:ascii="Times New Roman" w:hAnsi="Times New Roman" w:cs="Times New Roman"/>
          <w:b/>
          <w:sz w:val="24"/>
          <w:szCs w:val="24"/>
        </w:rPr>
        <w:t>второму показателю</w:t>
      </w:r>
      <w:r w:rsidRPr="001D6D19">
        <w:rPr>
          <w:rFonts w:ascii="Times New Roman" w:hAnsi="Times New Roman" w:cs="Times New Roman"/>
          <w:sz w:val="24"/>
          <w:szCs w:val="24"/>
        </w:rPr>
        <w:t xml:space="preserve"> «Н</w:t>
      </w:r>
      <w:r w:rsidRPr="001D6D19">
        <w:rPr>
          <w:rFonts w:ascii="Times New Roman" w:hAnsi="Times New Roman" w:cs="Times New Roman"/>
          <w:color w:val="000000"/>
          <w:sz w:val="24"/>
          <w:szCs w:val="24"/>
        </w:rPr>
        <w:t xml:space="preserve">аличие на официальном сайте организации в сети </w:t>
      </w:r>
      <w:r w:rsidRPr="002711A9">
        <w:rPr>
          <w:rFonts w:ascii="Times New Roman" w:hAnsi="Times New Roman" w:cs="Times New Roman"/>
          <w:color w:val="000000"/>
          <w:sz w:val="24"/>
          <w:szCs w:val="24"/>
        </w:rPr>
        <w:t xml:space="preserve">Интернет сведений о педагогических работниках организации» выявлено, что на сайте </w:t>
      </w:r>
      <w:r w:rsidRPr="002711A9">
        <w:rPr>
          <w:rFonts w:ascii="Times New Roman" w:hAnsi="Times New Roman" w:cs="Times New Roman"/>
          <w:sz w:val="24"/>
          <w:szCs w:val="24"/>
        </w:rPr>
        <w:t xml:space="preserve">МБДОУ  № 10 «Сказка» </w:t>
      </w:r>
      <w:r w:rsidRPr="002711A9">
        <w:rPr>
          <w:rFonts w:ascii="Times New Roman" w:hAnsi="Times New Roman" w:cs="Times New Roman"/>
          <w:color w:val="000000"/>
          <w:sz w:val="24"/>
          <w:szCs w:val="24"/>
        </w:rPr>
        <w:t>размещена</w:t>
      </w:r>
      <w:r w:rsidRPr="001D6D19">
        <w:rPr>
          <w:rFonts w:ascii="Times New Roman" w:hAnsi="Times New Roman" w:cs="Times New Roman"/>
          <w:color w:val="000000"/>
          <w:sz w:val="24"/>
          <w:szCs w:val="24"/>
        </w:rPr>
        <w:t xml:space="preserve"> полная информация</w:t>
      </w:r>
      <w:r w:rsidRPr="001D6D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3C27" w:rsidRPr="002711A9" w:rsidRDefault="001D6D19" w:rsidP="001D6D1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D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D6D19">
        <w:rPr>
          <w:rFonts w:ascii="Times New Roman" w:hAnsi="Times New Roman" w:cs="Times New Roman"/>
          <w:sz w:val="24"/>
          <w:szCs w:val="24"/>
        </w:rPr>
        <w:t xml:space="preserve">анкетировании приняли </w:t>
      </w:r>
      <w:r w:rsidRPr="002711A9">
        <w:rPr>
          <w:rFonts w:ascii="Times New Roman" w:hAnsi="Times New Roman" w:cs="Times New Roman"/>
          <w:sz w:val="24"/>
          <w:szCs w:val="24"/>
        </w:rPr>
        <w:t xml:space="preserve">участие 140 родителей, что составляет 75,6 % от общего количества обучающихся  </w:t>
      </w:r>
      <w:r w:rsidR="002711A9">
        <w:rPr>
          <w:rFonts w:ascii="Times New Roman" w:hAnsi="Times New Roman" w:cs="Times New Roman"/>
          <w:sz w:val="24"/>
          <w:szCs w:val="24"/>
        </w:rPr>
        <w:t>МБ</w:t>
      </w:r>
      <w:r w:rsidRPr="002711A9">
        <w:rPr>
          <w:rFonts w:ascii="Times New Roman" w:hAnsi="Times New Roman" w:cs="Times New Roman"/>
          <w:sz w:val="24"/>
          <w:szCs w:val="24"/>
        </w:rPr>
        <w:t>ДОУ</w:t>
      </w:r>
      <w:r w:rsidR="002711A9">
        <w:rPr>
          <w:rFonts w:ascii="Times New Roman" w:hAnsi="Times New Roman" w:cs="Times New Roman"/>
          <w:sz w:val="24"/>
          <w:szCs w:val="24"/>
        </w:rPr>
        <w:t xml:space="preserve"> № 10</w:t>
      </w:r>
      <w:r w:rsidRPr="002711A9">
        <w:rPr>
          <w:rFonts w:ascii="Times New Roman" w:hAnsi="Times New Roman" w:cs="Times New Roman"/>
          <w:sz w:val="24"/>
          <w:szCs w:val="24"/>
        </w:rPr>
        <w:t xml:space="preserve"> </w:t>
      </w:r>
      <w:r w:rsidRPr="002711A9">
        <w:rPr>
          <w:rFonts w:ascii="Times New Roman" w:hAnsi="Times New Roman" w:cs="Times New Roman"/>
          <w:color w:val="000000"/>
          <w:sz w:val="24"/>
          <w:szCs w:val="24"/>
        </w:rPr>
        <w:t>«Сказка»</w:t>
      </w:r>
      <w:r w:rsidRPr="002711A9">
        <w:rPr>
          <w:rFonts w:ascii="Times New Roman" w:hAnsi="Times New Roman" w:cs="Times New Roman"/>
          <w:sz w:val="24"/>
          <w:szCs w:val="24"/>
        </w:rPr>
        <w:t>. На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анкеты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Устраивает информация о педагогических работниках, представленная на сайте </w:t>
      </w:r>
      <w:r w:rsidRPr="002711A9">
        <w:rPr>
          <w:rFonts w:ascii="Times New Roman" w:hAnsi="Times New Roman" w:cs="Times New Roman"/>
          <w:sz w:val="24"/>
          <w:szCs w:val="24"/>
        </w:rPr>
        <w:t xml:space="preserve">ДОУ» 95%  респондентов ответили положительно. </w:t>
      </w:r>
    </w:p>
    <w:p w:rsidR="00153C27" w:rsidRPr="002711A9" w:rsidRDefault="001D6D19">
      <w:pPr>
        <w:pStyle w:val="aa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 показателю</w:t>
      </w:r>
      <w:r>
        <w:rPr>
          <w:sz w:val="24"/>
          <w:szCs w:val="24"/>
        </w:rPr>
        <w:t xml:space="preserve"> «Доступность взаимодействия с получателями образовательных услуг по телефону, электронной почте, с помощью электронных сервисов», было выявлено отсутствие информации </w:t>
      </w:r>
      <w:r w:rsidRPr="002711A9">
        <w:rPr>
          <w:sz w:val="24"/>
          <w:szCs w:val="24"/>
        </w:rPr>
        <w:t>о медицинском специалисте и психологе (Ф.И.О. специалистов); рубрики «обратной связи»; «вопрос-ответ»; «форума» на сайте организации.</w:t>
      </w:r>
    </w:p>
    <w:p w:rsidR="00153C27" w:rsidRDefault="00304963">
      <w:pPr>
        <w:pStyle w:val="aa"/>
        <w:spacing w:line="240" w:lineRule="auto"/>
        <w:ind w:firstLine="567"/>
      </w:pPr>
      <w:r w:rsidRPr="002711A9">
        <w:rPr>
          <w:color w:val="000000"/>
          <w:sz w:val="24"/>
          <w:szCs w:val="24"/>
        </w:rPr>
        <w:t>87,9</w:t>
      </w:r>
      <w:r w:rsidR="001D6D19" w:rsidRPr="002711A9">
        <w:rPr>
          <w:color w:val="000000"/>
          <w:sz w:val="24"/>
          <w:szCs w:val="24"/>
        </w:rPr>
        <w:t>% респондентов</w:t>
      </w:r>
      <w:r w:rsidR="001D6D19">
        <w:rPr>
          <w:color w:val="000000"/>
          <w:sz w:val="24"/>
          <w:szCs w:val="24"/>
        </w:rPr>
        <w:t xml:space="preserve"> удовлетворены</w:t>
      </w:r>
      <w:r w:rsidR="001D6D19">
        <w:rPr>
          <w:sz w:val="24"/>
          <w:szCs w:val="24"/>
        </w:rPr>
        <w:t xml:space="preserve"> о</w:t>
      </w:r>
      <w:r w:rsidR="001D6D19">
        <w:rPr>
          <w:color w:val="000000"/>
          <w:sz w:val="24"/>
          <w:szCs w:val="24"/>
        </w:rPr>
        <w:t xml:space="preserve">беспечением доступности взаимодействия с </w:t>
      </w:r>
      <w:r w:rsidR="001D6D19" w:rsidRPr="002711A9">
        <w:rPr>
          <w:color w:val="000000"/>
          <w:sz w:val="24"/>
          <w:szCs w:val="24"/>
        </w:rPr>
        <w:t xml:space="preserve">администрацией МБДОУ  № </w:t>
      </w:r>
      <w:r w:rsidRPr="002711A9">
        <w:rPr>
          <w:color w:val="000000"/>
          <w:sz w:val="24"/>
          <w:szCs w:val="24"/>
        </w:rPr>
        <w:t>10</w:t>
      </w:r>
      <w:r w:rsidR="001D6D19" w:rsidRPr="002711A9">
        <w:rPr>
          <w:color w:val="000000"/>
          <w:sz w:val="24"/>
          <w:szCs w:val="24"/>
        </w:rPr>
        <w:t xml:space="preserve"> «</w:t>
      </w:r>
      <w:r w:rsidRPr="002711A9">
        <w:rPr>
          <w:color w:val="000000"/>
          <w:sz w:val="24"/>
          <w:szCs w:val="24"/>
        </w:rPr>
        <w:t>Сказка</w:t>
      </w:r>
      <w:r w:rsidR="001D6D19" w:rsidRPr="002711A9">
        <w:rPr>
          <w:color w:val="000000"/>
          <w:sz w:val="24"/>
          <w:szCs w:val="24"/>
        </w:rPr>
        <w:t>» по телефону, по электронной почте, с помощью электронных сервисов, в том числе наличие возможности</w:t>
      </w:r>
      <w:r w:rsidR="001D6D19">
        <w:rPr>
          <w:color w:val="000000"/>
          <w:sz w:val="24"/>
          <w:szCs w:val="24"/>
        </w:rPr>
        <w:t xml:space="preserve"> внесения предложений, направленных на улучшение работы учреждения.</w:t>
      </w:r>
    </w:p>
    <w:p w:rsidR="00153C27" w:rsidRDefault="001D6D19">
      <w:pPr>
        <w:pStyle w:val="aa"/>
        <w:spacing w:line="240" w:lineRule="auto"/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По </w:t>
      </w:r>
      <w:r>
        <w:rPr>
          <w:b/>
          <w:sz w:val="24"/>
          <w:szCs w:val="24"/>
        </w:rPr>
        <w:t>четвертому показателю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eastAsia="ru-RU"/>
        </w:rPr>
        <w:t xml:space="preserve">Доступность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электронных сервисов, доступных на сайте образовательной организации), </w:t>
      </w:r>
      <w:r>
        <w:rPr>
          <w:sz w:val="24"/>
          <w:szCs w:val="24"/>
        </w:rPr>
        <w:t>отсутствует:</w:t>
      </w:r>
    </w:p>
    <w:p w:rsidR="00153C27" w:rsidRPr="002711A9" w:rsidRDefault="001D6D19">
      <w:pPr>
        <w:pStyle w:val="aa"/>
        <w:spacing w:line="240" w:lineRule="auto"/>
        <w:ind w:firstLine="567"/>
      </w:pPr>
      <w:r w:rsidRPr="002711A9">
        <w:rPr>
          <w:sz w:val="24"/>
          <w:szCs w:val="24"/>
        </w:rPr>
        <w:t>- возможность поиска по сайту;</w:t>
      </w:r>
    </w:p>
    <w:p w:rsidR="00304963" w:rsidRPr="002711A9" w:rsidRDefault="00304963" w:rsidP="00304963">
      <w:pPr>
        <w:pStyle w:val="aa"/>
        <w:spacing w:line="240" w:lineRule="auto"/>
        <w:ind w:firstLine="567"/>
      </w:pPr>
      <w:r w:rsidRPr="002711A9">
        <w:rPr>
          <w:sz w:val="24"/>
          <w:szCs w:val="26"/>
        </w:rPr>
        <w:t xml:space="preserve">- </w:t>
      </w:r>
      <w:r w:rsidRPr="002711A9">
        <w:rPr>
          <w:sz w:val="24"/>
          <w:szCs w:val="24"/>
        </w:rPr>
        <w:t>т</w:t>
      </w:r>
      <w:r w:rsidRPr="002711A9">
        <w:rPr>
          <w:sz w:val="24"/>
          <w:szCs w:val="26"/>
        </w:rPr>
        <w:t xml:space="preserve">ехническая возможность отслеживания хода рассмотрения обращений граждан, статистическая информация о ходе рассмотрения обращений граждан на сайте </w:t>
      </w:r>
      <w:r w:rsidR="002711A9" w:rsidRPr="002711A9">
        <w:rPr>
          <w:color w:val="000000"/>
          <w:sz w:val="24"/>
          <w:szCs w:val="24"/>
        </w:rPr>
        <w:t>МБДОУ №10 «Сказка»</w:t>
      </w:r>
      <w:r w:rsidRPr="002711A9">
        <w:rPr>
          <w:sz w:val="24"/>
          <w:szCs w:val="26"/>
        </w:rPr>
        <w:t>;</w:t>
      </w:r>
    </w:p>
    <w:p w:rsidR="00304963" w:rsidRPr="002711A9" w:rsidRDefault="00304963">
      <w:pPr>
        <w:pStyle w:val="aa"/>
        <w:spacing w:line="240" w:lineRule="auto"/>
        <w:ind w:firstLine="567"/>
        <w:rPr>
          <w:sz w:val="24"/>
          <w:szCs w:val="26"/>
        </w:rPr>
      </w:pPr>
      <w:r w:rsidRPr="002711A9">
        <w:rPr>
          <w:sz w:val="24"/>
          <w:szCs w:val="26"/>
        </w:rPr>
        <w:t xml:space="preserve">- </w:t>
      </w:r>
      <w:r w:rsidRPr="002711A9">
        <w:rPr>
          <w:sz w:val="24"/>
          <w:szCs w:val="24"/>
        </w:rPr>
        <w:t>возможность отслеживания о</w:t>
      </w:r>
      <w:r w:rsidRPr="002711A9">
        <w:rPr>
          <w:sz w:val="24"/>
          <w:szCs w:val="26"/>
        </w:rPr>
        <w:t xml:space="preserve">тветов </w:t>
      </w:r>
      <w:r w:rsidR="002711A9" w:rsidRPr="002711A9">
        <w:rPr>
          <w:sz w:val="24"/>
          <w:szCs w:val="26"/>
        </w:rPr>
        <w:t xml:space="preserve">администрации </w:t>
      </w:r>
      <w:r w:rsidR="002711A9" w:rsidRPr="002711A9">
        <w:rPr>
          <w:color w:val="000000"/>
          <w:sz w:val="24"/>
          <w:szCs w:val="24"/>
        </w:rPr>
        <w:t>МБДОУ №10 «Сказка»</w:t>
      </w:r>
      <w:r w:rsidRPr="002711A9">
        <w:rPr>
          <w:sz w:val="24"/>
          <w:szCs w:val="26"/>
        </w:rPr>
        <w:t xml:space="preserve"> на вопросы (предложение, жалобу и т.п. граждан)</w:t>
      </w:r>
      <w:r w:rsidR="002711A9" w:rsidRPr="002711A9">
        <w:rPr>
          <w:sz w:val="24"/>
          <w:szCs w:val="26"/>
        </w:rPr>
        <w:t>,</w:t>
      </w:r>
      <w:r w:rsidRPr="002711A9">
        <w:rPr>
          <w:sz w:val="24"/>
          <w:szCs w:val="26"/>
        </w:rPr>
        <w:t xml:space="preserve"> размещенн</w:t>
      </w:r>
      <w:r w:rsidR="002711A9" w:rsidRPr="002711A9">
        <w:rPr>
          <w:sz w:val="24"/>
          <w:szCs w:val="26"/>
        </w:rPr>
        <w:t>ые</w:t>
      </w:r>
      <w:r w:rsidRPr="002711A9">
        <w:rPr>
          <w:sz w:val="24"/>
          <w:szCs w:val="26"/>
        </w:rPr>
        <w:t xml:space="preserve"> в гостевой книге / другом электронном сервисе образовательной организации.</w:t>
      </w:r>
    </w:p>
    <w:p w:rsidR="00153C27" w:rsidRDefault="00304963">
      <w:pPr>
        <w:pStyle w:val="aa"/>
        <w:spacing w:line="240" w:lineRule="auto"/>
        <w:ind w:firstLine="567"/>
      </w:pPr>
      <w:r w:rsidRPr="002711A9">
        <w:rPr>
          <w:rFonts w:eastAsiaTheme="minorHAnsi" w:cstheme="minorBidi"/>
          <w:iCs/>
          <w:sz w:val="24"/>
          <w:szCs w:val="24"/>
        </w:rPr>
        <w:t>72,9</w:t>
      </w:r>
      <w:r w:rsidR="001D6D19" w:rsidRPr="002711A9">
        <w:rPr>
          <w:rFonts w:eastAsiaTheme="minorHAnsi" w:cstheme="minorBidi"/>
          <w:iCs/>
          <w:sz w:val="24"/>
          <w:szCs w:val="24"/>
        </w:rPr>
        <w:t xml:space="preserve">% </w:t>
      </w:r>
      <w:r w:rsidR="001D6D19" w:rsidRPr="002711A9">
        <w:rPr>
          <w:rFonts w:eastAsiaTheme="minorHAnsi" w:cstheme="minorBidi"/>
          <w:sz w:val="24"/>
          <w:szCs w:val="24"/>
        </w:rPr>
        <w:t>респондентов</w:t>
      </w:r>
      <w:r w:rsidR="001D6D19" w:rsidRPr="002711A9">
        <w:rPr>
          <w:sz w:val="24"/>
          <w:szCs w:val="24"/>
        </w:rPr>
        <w:t>, являющихся получателями услуги, отметили, что на сайте образовательной организации и</w:t>
      </w:r>
      <w:r w:rsidR="001D6D19" w:rsidRPr="002711A9">
        <w:rPr>
          <w:iCs/>
          <w:sz w:val="24"/>
          <w:szCs w:val="24"/>
        </w:rPr>
        <w:t>меется</w:t>
      </w:r>
      <w:r w:rsidR="001D6D19">
        <w:rPr>
          <w:iCs/>
          <w:sz w:val="24"/>
          <w:szCs w:val="24"/>
        </w:rPr>
        <w:t xml:space="preserve"> возможность получения услуг в электронном виде.</w:t>
      </w:r>
    </w:p>
    <w:p w:rsidR="00153C27" w:rsidRDefault="001D6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проведенного экспертами обследования сайта образовательной организации по показателям, указанным в Таблице № 1, дошкольная образовательная </w:t>
      </w:r>
      <w:r w:rsidRPr="002711A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37AD5" w:rsidRPr="002711A9">
        <w:rPr>
          <w:rFonts w:ascii="Times New Roman" w:hAnsi="Times New Roman" w:cs="Times New Roman"/>
          <w:color w:val="000000"/>
          <w:sz w:val="24"/>
          <w:szCs w:val="24"/>
        </w:rPr>
        <w:t>МБДОУ  № 10</w:t>
      </w:r>
      <w:r w:rsidRPr="002711A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37AD5" w:rsidRPr="002711A9">
        <w:rPr>
          <w:rFonts w:ascii="Times New Roman" w:hAnsi="Times New Roman" w:cs="Times New Roman"/>
          <w:color w:val="000000"/>
          <w:sz w:val="24"/>
          <w:szCs w:val="24"/>
        </w:rPr>
        <w:t>Сказка</w:t>
      </w:r>
      <w:r w:rsidRPr="002711A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711A9">
        <w:rPr>
          <w:rFonts w:ascii="Times New Roman" w:hAnsi="Times New Roman" w:cs="Times New Roman"/>
          <w:sz w:val="24"/>
          <w:szCs w:val="24"/>
        </w:rPr>
        <w:t xml:space="preserve"> набрала  по всем критериям </w:t>
      </w:r>
      <w:r w:rsidR="00304963" w:rsidRPr="002711A9">
        <w:rPr>
          <w:rFonts w:ascii="Times New Roman" w:hAnsi="Times New Roman" w:cs="Times New Roman"/>
          <w:sz w:val="24"/>
          <w:szCs w:val="24"/>
        </w:rPr>
        <w:t>28,98</w:t>
      </w:r>
      <w:r w:rsidRPr="002711A9">
        <w:rPr>
          <w:rFonts w:ascii="Times New Roman" w:hAnsi="Times New Roman" w:cs="Times New Roman"/>
          <w:sz w:val="24"/>
          <w:szCs w:val="24"/>
        </w:rPr>
        <w:t xml:space="preserve"> баллов, что </w:t>
      </w:r>
      <w:r w:rsidRPr="002711A9">
        <w:rPr>
          <w:rFonts w:ascii="Times New Roman" w:hAnsi="Times New Roman" w:cs="Times New Roman"/>
          <w:sz w:val="24"/>
          <w:szCs w:val="24"/>
        </w:rPr>
        <w:lastRenderedPageBreak/>
        <w:t xml:space="preserve">составило  </w:t>
      </w:r>
      <w:r w:rsidR="00304963" w:rsidRPr="002711A9">
        <w:rPr>
          <w:rFonts w:ascii="Times New Roman" w:hAnsi="Times New Roman" w:cs="Times New Roman"/>
          <w:b/>
          <w:bCs/>
          <w:sz w:val="24"/>
          <w:szCs w:val="24"/>
        </w:rPr>
        <w:t>72,5</w:t>
      </w:r>
      <w:r w:rsidRPr="002711A9">
        <w:rPr>
          <w:rFonts w:ascii="Times New Roman" w:hAnsi="Times New Roman" w:cs="Times New Roman"/>
          <w:b/>
          <w:sz w:val="24"/>
          <w:szCs w:val="24"/>
        </w:rPr>
        <w:t>%</w:t>
      </w:r>
      <w:r w:rsidRPr="002711A9">
        <w:rPr>
          <w:rFonts w:ascii="Times New Roman" w:hAnsi="Times New Roman" w:cs="Times New Roman"/>
          <w:sz w:val="24"/>
          <w:szCs w:val="24"/>
        </w:rPr>
        <w:t xml:space="preserve"> </w:t>
      </w:r>
      <w:r w:rsidRPr="00271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качества </w:t>
      </w:r>
      <w:r w:rsidRPr="002711A9">
        <w:rPr>
          <w:rFonts w:ascii="Times New Roman" w:hAnsi="Times New Roman" w:cs="Times New Roman"/>
          <w:b/>
          <w:sz w:val="24"/>
          <w:szCs w:val="24"/>
        </w:rPr>
        <w:t>открытости и доступности информации о данной организации</w:t>
      </w:r>
      <w:r w:rsidRPr="002711A9">
        <w:rPr>
          <w:rFonts w:ascii="Times New Roman" w:hAnsi="Times New Roman" w:cs="Times New Roman"/>
          <w:sz w:val="24"/>
          <w:szCs w:val="24"/>
        </w:rPr>
        <w:t>.</w:t>
      </w:r>
    </w:p>
    <w:p w:rsidR="00153C27" w:rsidRDefault="00153C27">
      <w:pPr>
        <w:spacing w:after="0" w:line="240" w:lineRule="auto"/>
        <w:jc w:val="both"/>
      </w:pPr>
    </w:p>
    <w:p w:rsidR="00153C27" w:rsidRDefault="001D6D19">
      <w:pPr>
        <w:pStyle w:val="21"/>
        <w:spacing w:before="0" w:after="200" w:line="240" w:lineRule="auto"/>
        <w:jc w:val="center"/>
        <w:rPr>
          <w:rFonts w:eastAsia="Times New Roman"/>
          <w:color w:val="00000A"/>
        </w:rPr>
      </w:pPr>
      <w:bookmarkStart w:id="7" w:name="_2.3._Оценка_качества"/>
      <w:bookmarkEnd w:id="7"/>
      <w:r>
        <w:rPr>
          <w:rFonts w:eastAsia="Times New Roman"/>
          <w:color w:val="00000A"/>
        </w:rPr>
        <w:t>2.3.</w:t>
      </w:r>
      <w:r>
        <w:rPr>
          <w:rFonts w:eastAsia="Times New Roman"/>
          <w:color w:val="00000A"/>
          <w:lang w:eastAsia="ru-RU"/>
        </w:rPr>
        <w:t xml:space="preserve"> </w:t>
      </w:r>
      <w:r>
        <w:rPr>
          <w:color w:val="00000A"/>
        </w:rPr>
        <w:t>Оценка качества образовательной деятельности организации, осуществляющей образовательную деятельность, касающиеся комфортности условий, в которых осуществляется образовательная деятельность.</w:t>
      </w:r>
    </w:p>
    <w:p w:rsidR="00153C27" w:rsidRDefault="001D6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Анализ статистических отчетов, Публичного доклада, муниципальной базы данных «Одаренные дети», информации, представленной на официальном сайте ДОУ, и анкетных данных позволил оценить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качество образовательной деятельности организации, осуществляющей образовательную деятельность, касающиеся комфортности условий, в которых осуществляется образовательная деятельность. </w:t>
      </w:r>
    </w:p>
    <w:p w:rsidR="00153C27" w:rsidRDefault="001D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Правовыми основаниями для проведения оценки по данному критерию  стали:</w:t>
      </w:r>
    </w:p>
    <w:p w:rsidR="00153C27" w:rsidRDefault="001D6D19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  от 29 декабря 2012 г. № 273-ФЗ </w:t>
      </w:r>
    </w:p>
    <w:p w:rsidR="00153C27" w:rsidRDefault="001D6D19">
      <w:pPr>
        <w:pStyle w:val="ae"/>
        <w:numPr>
          <w:ilvl w:val="0"/>
          <w:numId w:val="1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России от 10 декабря  2013 года № 1324 «Об утверждении показателей деятельности образовательной организации, подлежащей самообследованию»;</w:t>
      </w:r>
    </w:p>
    <w:p w:rsidR="00153C27" w:rsidRDefault="006A6DB4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hyperlink r:id="rId9">
        <w:r w:rsidR="001D6D19">
          <w:rPr>
            <w:rStyle w:val="-"/>
            <w:rFonts w:ascii="Times New Roman" w:eastAsiaTheme="minorHAnsi" w:hAnsi="Times New Roman" w:cs="Times New Roman"/>
            <w:b w:val="0"/>
            <w:color w:val="00000A"/>
          </w:rPr>
          <w:t>Приказ Министерства образования и науки РФ от 5 декабря 2014 г. N 1547</w:t>
        </w:r>
        <w:r w:rsidR="001D6D19">
          <w:rPr>
            <w:rStyle w:val="-"/>
            <w:rFonts w:ascii="Times New Roman" w:eastAsiaTheme="minorHAnsi" w:hAnsi="Times New Roman" w:cs="Times New Roman"/>
            <w:b w:val="0"/>
            <w:color w:val="00000A"/>
          </w:rPr>
          <w:br/>
          <w:t>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  </w:r>
      </w:hyperlink>
      <w:r w:rsidR="001D6D19">
        <w:rPr>
          <w:rFonts w:ascii="Times New Roman" w:eastAsiaTheme="minorHAnsi" w:hAnsi="Times New Roman" w:cs="Times New Roman"/>
          <w:b w:val="0"/>
          <w:bCs w:val="0"/>
          <w:color w:val="00000A"/>
        </w:rPr>
        <w:t>.</w:t>
      </w:r>
    </w:p>
    <w:p w:rsidR="00153C27" w:rsidRDefault="001D6D19">
      <w:pPr>
        <w:pStyle w:val="ae"/>
        <w:numPr>
          <w:ilvl w:val="0"/>
          <w:numId w:val="1"/>
        </w:numPr>
        <w:tabs>
          <w:tab w:val="left" w:pos="142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Рособрнадзора от 29 мая 2014 года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</w:t>
      </w:r>
    </w:p>
    <w:p w:rsidR="00153C27" w:rsidRDefault="001D6D19">
      <w:pPr>
        <w:pStyle w:val="aa"/>
        <w:spacing w:line="240" w:lineRule="auto"/>
        <w:ind w:firstLine="567"/>
      </w:pPr>
      <w:r>
        <w:rPr>
          <w:sz w:val="24"/>
          <w:szCs w:val="24"/>
        </w:rPr>
        <w:t>По  оценке качества образовательной деятельности по второму критерию «К</w:t>
      </w:r>
      <w:r>
        <w:rPr>
          <w:b/>
          <w:sz w:val="24"/>
          <w:szCs w:val="24"/>
        </w:rPr>
        <w:t>омфортность условий, в которых осуществляется образовательная деятельность образовательной организации»</w:t>
      </w:r>
      <w:r>
        <w:rPr>
          <w:sz w:val="24"/>
          <w:szCs w:val="24"/>
        </w:rPr>
        <w:t xml:space="preserve"> были выделены 7 показателей: </w:t>
      </w:r>
    </w:p>
    <w:p w:rsidR="00153C27" w:rsidRDefault="001D6D19">
      <w:pPr>
        <w:pStyle w:val="aa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</w:pPr>
      <w:r>
        <w:rPr>
          <w:sz w:val="24"/>
          <w:szCs w:val="24"/>
        </w:rPr>
        <w:t>Материально-техническое и информационное обеспечение.</w:t>
      </w:r>
    </w:p>
    <w:p w:rsidR="00153C27" w:rsidRDefault="001D6D19">
      <w:pPr>
        <w:pStyle w:val="aa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</w:pPr>
      <w:r>
        <w:rPr>
          <w:sz w:val="24"/>
          <w:szCs w:val="24"/>
        </w:rPr>
        <w:t>Наличие необходимых условий для охраны и укрепления здоровья, организация питания обучающихся.</w:t>
      </w:r>
    </w:p>
    <w:p w:rsidR="00153C27" w:rsidRDefault="001D6D19">
      <w:pPr>
        <w:pStyle w:val="aa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Условия для индивидуальной работы с обучающимися.</w:t>
      </w:r>
    </w:p>
    <w:p w:rsidR="00153C27" w:rsidRDefault="001D6D19">
      <w:pPr>
        <w:pStyle w:val="aa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Наличие дополнительных образовательных программ.</w:t>
      </w:r>
    </w:p>
    <w:p w:rsidR="00153C27" w:rsidRDefault="001D6D19">
      <w:pPr>
        <w:pStyle w:val="aa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153C27" w:rsidRDefault="001D6D19">
      <w:pPr>
        <w:pStyle w:val="aa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Наличие возможности оказания психолого-педагогической, медицинской и социальной помощи обучающимся.</w:t>
      </w:r>
    </w:p>
    <w:p w:rsidR="00153C27" w:rsidRDefault="001D6D19">
      <w:pPr>
        <w:pStyle w:val="aa"/>
        <w:numPr>
          <w:ilvl w:val="0"/>
          <w:numId w:val="3"/>
        </w:numPr>
        <w:tabs>
          <w:tab w:val="left" w:pos="0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153C27" w:rsidRDefault="001D6D1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Результаты, полученные в ходе проведения независимой оценки показателей, характеризующих комфортность условий,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 которых осуществляется образовательная деятельность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ниже (Таблица № 2).</w:t>
      </w:r>
    </w:p>
    <w:p w:rsidR="00153C27" w:rsidRDefault="00153C2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3C27" w:rsidRDefault="001D6D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2</w:t>
      </w:r>
    </w:p>
    <w:p w:rsidR="00153C27" w:rsidRDefault="001D6D1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оценки качества образовательной деятельности организации, осуществляющей образовательную деятельность, касающиеся комфортности условий, в которых осуществляется образовательная деятельность.</w:t>
      </w:r>
    </w:p>
    <w:tbl>
      <w:tblPr>
        <w:tblpPr w:leftFromText="180" w:rightFromText="180" w:vertAnchor="text" w:horzAnchor="margin" w:tblpXSpec="center" w:tblpY="22"/>
        <w:tblW w:w="9411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775"/>
        <w:gridCol w:w="1902"/>
      </w:tblGrid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53C27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t>Показатель/индикаторы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center"/>
            </w:pPr>
            <w:r>
              <w:t>Баллы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  <w:rPr>
                <w:b/>
                <w:bCs/>
              </w:rPr>
            </w:pPr>
            <w:r w:rsidRPr="002711A9">
              <w:rPr>
                <w:b/>
                <w:bCs/>
              </w:rPr>
              <w:t>1.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rPr>
                <w:b/>
                <w:bCs/>
              </w:rPr>
              <w:t>Материально-техническое и информационное обеспечение ДОУ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 w:rsidRPr="002711A9">
              <w:rPr>
                <w:b/>
                <w:bCs/>
              </w:rPr>
              <w:t>10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 xml:space="preserve">1.1. 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Default"/>
              <w:rPr>
                <w:rFonts w:eastAsia="Times New Roman"/>
                <w:color w:val="00000A"/>
                <w:sz w:val="22"/>
                <w:szCs w:val="22"/>
              </w:rPr>
            </w:pPr>
            <w:r w:rsidRPr="002711A9">
              <w:rPr>
                <w:rFonts w:eastAsia="Times New Roman"/>
                <w:color w:val="00000A"/>
                <w:sz w:val="22"/>
                <w:szCs w:val="22"/>
              </w:rPr>
              <w:t xml:space="preserve">Наличие оборудованных групповых ячеек, мебели 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Default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 w:rsidRPr="002711A9">
              <w:rPr>
                <w:rFonts w:eastAsia="Times New Roman"/>
                <w:color w:val="00000A"/>
                <w:sz w:val="22"/>
                <w:szCs w:val="22"/>
              </w:rPr>
              <w:t>2,5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lastRenderedPageBreak/>
              <w:t xml:space="preserve">1.2. 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Default"/>
              <w:rPr>
                <w:rFonts w:eastAsia="Times New Roman"/>
                <w:color w:val="00000A"/>
                <w:sz w:val="22"/>
                <w:szCs w:val="22"/>
              </w:rPr>
            </w:pPr>
            <w:r w:rsidRPr="002711A9">
              <w:rPr>
                <w:rFonts w:eastAsia="Times New Roman"/>
                <w:color w:val="00000A"/>
                <w:sz w:val="22"/>
                <w:szCs w:val="22"/>
              </w:rPr>
              <w:t xml:space="preserve">Наличие средств обучения 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711A9">
              <w:rPr>
                <w:rFonts w:ascii="Times New Roman" w:eastAsia="Times New Roman" w:hAnsi="Times New Roman" w:cs="Times New Roman"/>
                <w:lang w:eastAsia="zh-CN"/>
              </w:rPr>
              <w:t>2,5</w:t>
            </w:r>
          </w:p>
        </w:tc>
      </w:tr>
      <w:tr w:rsidR="00153C27">
        <w:trPr>
          <w:trHeight w:val="254"/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1.3.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Имеются малые архитектурные формы на территории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711A9">
              <w:rPr>
                <w:rFonts w:ascii="Times New Roman" w:eastAsia="Times New Roman" w:hAnsi="Times New Roman" w:cs="Times New Roman"/>
                <w:lang w:eastAsia="zh-CN"/>
              </w:rPr>
              <w:t>2,5</w:t>
            </w:r>
          </w:p>
        </w:tc>
      </w:tr>
      <w:tr w:rsidR="00153C27">
        <w:trPr>
          <w:trHeight w:val="261"/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1.4.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Default"/>
              <w:rPr>
                <w:rFonts w:eastAsia="Times New Roman"/>
                <w:color w:val="00000A"/>
                <w:sz w:val="22"/>
                <w:szCs w:val="22"/>
              </w:rPr>
            </w:pPr>
            <w:r w:rsidRPr="002711A9">
              <w:rPr>
                <w:rFonts w:eastAsia="Times New Roman"/>
                <w:color w:val="00000A"/>
                <w:sz w:val="22"/>
                <w:szCs w:val="22"/>
              </w:rPr>
              <w:t>Имеются прогулочные площадки на территории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711A9">
              <w:rPr>
                <w:rFonts w:ascii="Times New Roman" w:eastAsia="Times New Roman" w:hAnsi="Times New Roman" w:cs="Times New Roman"/>
                <w:lang w:eastAsia="zh-CN"/>
              </w:rPr>
              <w:t>2,5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b/>
                <w:sz w:val="22"/>
                <w:szCs w:val="22"/>
              </w:rPr>
            </w:pPr>
            <w:r w:rsidRPr="002711A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711A9">
              <w:rPr>
                <w:rFonts w:ascii="Times New Roman" w:hAnsi="Times New Roman" w:cs="Times New Roman"/>
                <w:b/>
                <w:color w:val="000000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711A9"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2.1.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 xml:space="preserve">Наличие оборудованного физкультурного зала 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t>2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2.2.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>Соответствие меню 10-дневному цикличному меню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t>2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2.3.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>Наличие бассейна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t>0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2.4.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>Наличие оборудованной буфетной в групповых помещениях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Default"/>
              <w:jc w:val="center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2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2.5.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>Наличие оборудованных санузлов в соответствии с СанПином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Default"/>
              <w:jc w:val="center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2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b/>
                <w:bCs/>
                <w:sz w:val="22"/>
                <w:szCs w:val="22"/>
              </w:rPr>
              <w:t>3 .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11A9">
              <w:rPr>
                <w:rFonts w:ascii="Times New Roman" w:hAnsi="Times New Roman" w:cs="Times New Roman"/>
                <w:b/>
                <w:bCs/>
                <w:color w:val="000000"/>
              </w:rPr>
              <w:t>Условия для индивидуальной работы с обучающимися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A43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11A9">
              <w:rPr>
                <w:rFonts w:ascii="Times New Roman" w:hAnsi="Times New Roman" w:cs="Times New Roman"/>
                <w:b/>
                <w:bCs/>
                <w:color w:val="000000"/>
              </w:rPr>
              <w:t>9,8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3.1.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 xml:space="preserve">Наличие кружков, творческих коллективов 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1A9">
              <w:rPr>
                <w:rFonts w:ascii="Times New Roman" w:hAnsi="Times New Roman" w:cs="Times New Roman"/>
                <w:bCs/>
                <w:color w:val="000000"/>
              </w:rPr>
              <w:t>2,5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3.2.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>Наличие  зала  для музыкальных занятий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1A9">
              <w:rPr>
                <w:rFonts w:ascii="Times New Roman" w:hAnsi="Times New Roman" w:cs="Times New Roman"/>
                <w:bCs/>
                <w:color w:val="000000"/>
              </w:rPr>
              <w:t>2,5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3.3.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>Наличие в групповых помещениях и холлах ДОУ организованных тематических выставок, детских работ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1A9">
              <w:rPr>
                <w:rFonts w:ascii="Times New Roman" w:hAnsi="Times New Roman" w:cs="Times New Roman"/>
                <w:bCs/>
                <w:color w:val="000000"/>
              </w:rPr>
              <w:t>2,5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3.4.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rPr>
                <w:color w:val="000000"/>
                <w:lang w:eastAsia="ru-RU"/>
              </w:rPr>
              <w:t>Созданы ли условия для развития творческих способностей и интересов воспитанников, включая их участие в выставках, смотрах, физкультурно-спортивных мероприятиях и других культурно-массовых мероприятиях (по ответам респондентов)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jc w:val="center"/>
            </w:pPr>
            <w:r w:rsidRPr="002711A9">
              <w:rPr>
                <w:rFonts w:ascii="Times New Roman" w:hAnsi="Times New Roman" w:cs="Times New Roman"/>
                <w:bCs/>
                <w:color w:val="000000"/>
              </w:rPr>
              <w:t>2,</w:t>
            </w:r>
            <w:r w:rsidR="00A435EF" w:rsidRPr="002711A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11A9">
              <w:rPr>
                <w:rFonts w:ascii="Times New Roman" w:hAnsi="Times New Roman" w:cs="Times New Roman"/>
                <w:b/>
                <w:bCs/>
                <w:color w:val="000000"/>
              </w:rPr>
              <w:t>Наличие дополнительных образовательных программ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A435EF">
            <w:pPr>
              <w:spacing w:line="240" w:lineRule="auto"/>
              <w:jc w:val="center"/>
            </w:pPr>
            <w:r w:rsidRPr="002711A9">
              <w:rPr>
                <w:rFonts w:ascii="Times New Roman" w:hAnsi="Times New Roman" w:cs="Times New Roman"/>
                <w:b/>
                <w:bCs/>
                <w:color w:val="000000"/>
              </w:rPr>
              <w:t>9,5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4.1.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711A9">
              <w:rPr>
                <w:rFonts w:ascii="Times New Roman" w:eastAsia="Times New Roman" w:hAnsi="Times New Roman" w:cs="Times New Roman"/>
                <w:lang w:eastAsia="zh-CN"/>
              </w:rPr>
              <w:t>Наличие парциальных программ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711A9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4.2.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11A9">
              <w:rPr>
                <w:rFonts w:ascii="Times New Roman" w:eastAsia="Times New Roman" w:hAnsi="Times New Roman" w:cs="Times New Roman"/>
                <w:lang w:eastAsia="zh-CN"/>
              </w:rPr>
              <w:t>Реализуются парциальные программы по разным направлениям (по мнению респондентов)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A435EF">
            <w:pPr>
              <w:spacing w:line="240" w:lineRule="auto"/>
              <w:jc w:val="center"/>
            </w:pPr>
            <w:r w:rsidRPr="002711A9">
              <w:rPr>
                <w:rFonts w:ascii="Times New Roman" w:hAnsi="Times New Roman" w:cs="Times New Roman"/>
                <w:bCs/>
                <w:color w:val="000000"/>
              </w:rPr>
              <w:t>4,5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11A9">
              <w:rPr>
                <w:rFonts w:ascii="Times New Roman" w:hAnsi="Times New Roman" w:cs="Times New Roman"/>
                <w:b/>
                <w:bCs/>
                <w:color w:val="00000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A435EF">
            <w:pPr>
              <w:spacing w:line="240" w:lineRule="auto"/>
              <w:jc w:val="center"/>
            </w:pPr>
            <w:r w:rsidRPr="002711A9">
              <w:rPr>
                <w:rFonts w:ascii="Times New Roman" w:hAnsi="Times New Roman" w:cs="Times New Roman"/>
                <w:b/>
                <w:bCs/>
                <w:color w:val="000000"/>
              </w:rPr>
              <w:t>0,38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sz w:val="22"/>
                <w:szCs w:val="22"/>
              </w:rPr>
            </w:pPr>
            <w:r w:rsidRPr="002711A9">
              <w:rPr>
                <w:sz w:val="22"/>
                <w:szCs w:val="22"/>
              </w:rPr>
              <w:t>5.1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711A9">
              <w:rPr>
                <w:rFonts w:ascii="Times New Roman" w:eastAsia="Times New Roman" w:hAnsi="Times New Roman" w:cs="Times New Roman"/>
                <w:lang w:eastAsia="zh-CN"/>
              </w:rPr>
              <w:t>Удельный вес численности  победителей и призеров различных конкурсов, соревнований и других мероприятий муниципального и выше уровней от общего количества обучающихся в ДОУ за 2016-2017 уч.год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A435EF">
            <w:pPr>
              <w:spacing w:line="240" w:lineRule="auto"/>
              <w:jc w:val="center"/>
            </w:pPr>
            <w:r w:rsidRPr="002711A9">
              <w:rPr>
                <w:rFonts w:ascii="Times New Roman" w:hAnsi="Times New Roman" w:cs="Times New Roman"/>
                <w:bCs/>
                <w:color w:val="000000"/>
              </w:rPr>
              <w:t>0,38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b/>
                <w:bCs/>
              </w:rPr>
            </w:pPr>
            <w:r w:rsidRPr="002711A9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1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Наличие возможности оказания психолого-педагогической, медицинской, логопедической  помощи обучающимся 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A435EF">
            <w:pPr>
              <w:spacing w:line="240" w:lineRule="auto"/>
              <w:jc w:val="center"/>
            </w:pPr>
            <w:r w:rsidRPr="002711A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153C27">
        <w:trPr>
          <w:trHeight w:val="423"/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</w:pPr>
            <w:r w:rsidRPr="002711A9">
              <w:rPr>
                <w:sz w:val="22"/>
                <w:szCs w:val="22"/>
              </w:rPr>
              <w:t>6.1.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 xml:space="preserve">Имеется возможность для оказания психолого-педагогической, медицинской, логопедической помощи 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t xml:space="preserve">2 специалистами – 2 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</w:pPr>
            <w:r w:rsidRPr="002711A9">
              <w:rPr>
                <w:sz w:val="22"/>
                <w:szCs w:val="22"/>
              </w:rPr>
              <w:t>6.2.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 xml:space="preserve">Наличие медицинского пункта 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A435EF">
            <w:pPr>
              <w:pStyle w:val="aa"/>
              <w:spacing w:line="240" w:lineRule="auto"/>
              <w:jc w:val="center"/>
            </w:pPr>
            <w:r w:rsidRPr="002711A9">
              <w:t>3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</w:pPr>
            <w:r w:rsidRPr="002711A9">
              <w:rPr>
                <w:sz w:val="22"/>
                <w:szCs w:val="22"/>
              </w:rPr>
              <w:t>6.3.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>Наличие процедурного кабинета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A435EF">
            <w:pPr>
              <w:pStyle w:val="aa"/>
              <w:spacing w:line="240" w:lineRule="auto"/>
              <w:jc w:val="center"/>
            </w:pPr>
            <w:r w:rsidRPr="002711A9">
              <w:t>3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</w:pPr>
            <w:r w:rsidRPr="002711A9">
              <w:rPr>
                <w:sz w:val="22"/>
                <w:szCs w:val="22"/>
              </w:rPr>
              <w:t>6.4.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 xml:space="preserve">Наличие изолятора 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t>1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  <w:rPr>
                <w:b/>
                <w:bCs/>
              </w:rPr>
            </w:pPr>
            <w:r w:rsidRPr="002711A9">
              <w:rPr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1A9">
              <w:rPr>
                <w:rFonts w:ascii="Times New Roman" w:hAnsi="Times New Roman" w:cs="Times New Roman"/>
                <w:b/>
                <w:color w:val="000000"/>
              </w:rPr>
              <w:t>Наличие условий обучения и воспитания детей с ограниченными возможностями здоровья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11A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</w:pPr>
            <w:r w:rsidRPr="002711A9">
              <w:rPr>
                <w:sz w:val="22"/>
                <w:szCs w:val="22"/>
              </w:rPr>
              <w:t>7.1.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>Наличие группы компенсирующей или комбинированной направленности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t>5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f0"/>
            </w:pPr>
            <w:r w:rsidRPr="002711A9">
              <w:rPr>
                <w:sz w:val="22"/>
                <w:szCs w:val="22"/>
              </w:rPr>
              <w:t>7.2.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</w:pPr>
            <w:r w:rsidRPr="002711A9">
              <w:t>Наличие в образовательной программе ДОУ раздела, посвященного коррекционной работе с обучающимися (образовательная программа размещена на сайте учреждения)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center"/>
            </w:pPr>
            <w:r w:rsidRPr="002711A9">
              <w:t>5</w:t>
            </w:r>
          </w:p>
        </w:tc>
      </w:tr>
      <w:tr w:rsidR="00153C2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53C27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>
            <w:pPr>
              <w:pStyle w:val="aa"/>
              <w:spacing w:line="240" w:lineRule="auto"/>
              <w:jc w:val="left"/>
              <w:rPr>
                <w:b/>
              </w:rPr>
            </w:pPr>
            <w:r w:rsidRPr="002711A9">
              <w:rPr>
                <w:b/>
              </w:rPr>
              <w:t>ИТОГО (</w:t>
            </w:r>
            <w:r w:rsidRPr="002711A9">
              <w:rPr>
                <w:b/>
                <w:lang w:val="en-US"/>
              </w:rPr>
              <w:t>max</w:t>
            </w:r>
            <w:r w:rsidRPr="002711A9">
              <w:rPr>
                <w:b/>
              </w:rPr>
              <w:t>= 70 баллов)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2711A9" w:rsidRDefault="001D6D19" w:rsidP="00A435EF">
            <w:pPr>
              <w:pStyle w:val="Default"/>
              <w:jc w:val="center"/>
            </w:pPr>
            <w:r w:rsidRPr="002711A9">
              <w:rPr>
                <w:b/>
                <w:sz w:val="22"/>
                <w:szCs w:val="22"/>
              </w:rPr>
              <w:t>5</w:t>
            </w:r>
            <w:r w:rsidR="00A435EF" w:rsidRPr="002711A9">
              <w:rPr>
                <w:b/>
                <w:sz w:val="22"/>
                <w:szCs w:val="22"/>
              </w:rPr>
              <w:t>6</w:t>
            </w:r>
            <w:r w:rsidRPr="002711A9">
              <w:rPr>
                <w:b/>
                <w:sz w:val="22"/>
                <w:szCs w:val="22"/>
              </w:rPr>
              <w:t>,</w:t>
            </w:r>
            <w:r w:rsidR="00A435EF" w:rsidRPr="002711A9">
              <w:rPr>
                <w:b/>
                <w:sz w:val="22"/>
                <w:szCs w:val="22"/>
              </w:rPr>
              <w:t>7</w:t>
            </w:r>
          </w:p>
        </w:tc>
      </w:tr>
    </w:tbl>
    <w:p w:rsidR="00153C27" w:rsidRDefault="001D6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При расчете индикатора 3.4, 4.2 и 5.1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использовалась формула X3.4 (4.2) (5.1) =2,5 (5) (10) x Nу.в. / 100, где X3.4 (4.2) (5.1) – определяемый индикатор,  2,5 (5) (10) - максимальное  количество баллов по данному индикатору, Nу.в. – положительные ответы (удельный вес численности победителей и призеров от общего количества обучающихся, определенный по данной организации).</w:t>
      </w:r>
    </w:p>
    <w:p w:rsidR="00153C27" w:rsidRDefault="001D6D19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 п. 3.4 и 4.2 был проведен анализ ответов респондентов, по п. 5.1 взяты данные муниципальной базы «Одаренные дети».                                            </w:t>
      </w:r>
    </w:p>
    <w:p w:rsidR="00153C27" w:rsidRDefault="001D6D19">
      <w:pPr>
        <w:pStyle w:val="aa"/>
        <w:spacing w:line="24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/>
        </w:rPr>
        <w:t>Выводы:</w:t>
      </w:r>
    </w:p>
    <w:p w:rsidR="00153C27" w:rsidRDefault="001D6D19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По </w:t>
      </w:r>
      <w:r>
        <w:t>анализу статистических отчетов, Публичного доклада, муниципальной базы данных «Одаренные дети», информации, представленной на официальном сайте ДОУ, и анкетных данных</w:t>
      </w:r>
      <w:r>
        <w:rPr>
          <w:rFonts w:eastAsia="Times New Roman"/>
          <w:bCs/>
          <w:lang w:eastAsia="ru-RU"/>
        </w:rPr>
        <w:t xml:space="preserve">: </w:t>
      </w:r>
    </w:p>
    <w:p w:rsidR="00153C27" w:rsidRDefault="001D6D19">
      <w:pPr>
        <w:pStyle w:val="Default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- </w:t>
      </w:r>
      <w:r>
        <w:rPr>
          <w:rFonts w:eastAsia="Times New Roman"/>
          <w:b/>
          <w:bCs/>
          <w:lang w:eastAsia="ru-RU"/>
        </w:rPr>
        <w:t xml:space="preserve">по первому показателю  </w:t>
      </w:r>
      <w:r>
        <w:rPr>
          <w:rFonts w:eastAsia="Times New Roman"/>
          <w:bCs/>
          <w:lang w:eastAsia="ru-RU"/>
        </w:rPr>
        <w:t>«</w:t>
      </w:r>
      <w:r>
        <w:rPr>
          <w:b/>
          <w:bCs/>
        </w:rPr>
        <w:t xml:space="preserve">Материально-техническое и информационное обеспечение ДОУ» </w:t>
      </w:r>
      <w:r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было выявлено наличие в ДОУ оборудованных групповых ячеек, мебели,  средств обучения. На территории  ДОУ имеются прогулочные площадки  с малыми архитектурными формами.</w:t>
      </w:r>
    </w:p>
    <w:p w:rsidR="00153C27" w:rsidRDefault="001D6D1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второму показателю «Наличие необходимых условий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охраны и укрепления здоровья, организации питания обучающихся»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 выявлено наличие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оборудованного физкультурного зала, оборудованной буфетной в групповых помещениях,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оборудованных санузлов в соответствии с СанПином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наличие 10-ти дневного цикличного меню в </w:t>
      </w:r>
      <w:r w:rsidRPr="0027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столовой. Обследование условий для охраны и укрепления здоровья показало отсутствие бассейна в образовательной организации.</w:t>
      </w:r>
    </w:p>
    <w:p w:rsidR="00153C27" w:rsidRDefault="001D6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третьему показателю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«Условия для индивидуальной работы с обучающимися»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было выявлено наличие в образовательной организации  кружков и творческих коллективов обучающихся, зала для музыкальных занятий. Кроме того об индивидуальной  работе с обучающимися  и развитии их творческих способностей свидетельствует наличие  тематических выставок детских работ в помещениях и холлах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271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довлетворенность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в ДОУ для развития творческих способностей и интересов воспитанников, включая их участие в выставках, смотрах, физкультурно-спортивных мероприятиях и других культурно-массовых мероприятиях</w:t>
      </w:r>
      <w:r w:rsidR="0027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1A9" w:rsidRPr="0027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</w:t>
      </w:r>
      <w:r w:rsidR="002711A9" w:rsidRPr="00271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92,9%</w:t>
      </w:r>
    </w:p>
    <w:p w:rsidR="00153C27" w:rsidRDefault="001D6D1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 четвертому показателю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«Наличие дополнительных образовательных программ»</w:t>
      </w:r>
      <w:r>
        <w:rPr>
          <w:rFonts w:ascii="Times New Roman" w:hAnsi="Times New Roman" w:cs="Times New Roman"/>
          <w:sz w:val="24"/>
          <w:szCs w:val="24"/>
        </w:rPr>
        <w:t xml:space="preserve"> было выявлено наличие в ДОУ парциальных программ; при обработке анкет </w:t>
      </w:r>
      <w:r w:rsidR="00A435EF" w:rsidRPr="002711A9">
        <w:rPr>
          <w:rFonts w:ascii="Times New Roman" w:hAnsi="Times New Roman" w:cs="Times New Roman"/>
          <w:sz w:val="24"/>
          <w:szCs w:val="24"/>
        </w:rPr>
        <w:t>9</w:t>
      </w:r>
      <w:r w:rsidRPr="002711A9">
        <w:rPr>
          <w:rFonts w:ascii="Times New Roman" w:hAnsi="Times New Roman" w:cs="Times New Roman"/>
          <w:sz w:val="24"/>
          <w:szCs w:val="24"/>
        </w:rPr>
        <w:t>0 % 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отмечают, что  парциальные программы в ДОУ реализ</w:t>
      </w:r>
      <w:r w:rsidR="002711A9">
        <w:rPr>
          <w:rFonts w:ascii="Times New Roman" w:hAnsi="Times New Roman" w:cs="Times New Roman"/>
          <w:sz w:val="24"/>
          <w:szCs w:val="24"/>
        </w:rPr>
        <w:t>уются</w:t>
      </w:r>
      <w:r>
        <w:rPr>
          <w:rFonts w:ascii="Times New Roman" w:hAnsi="Times New Roman" w:cs="Times New Roman"/>
          <w:sz w:val="24"/>
          <w:szCs w:val="24"/>
        </w:rPr>
        <w:t xml:space="preserve"> по разным направлениям.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3C27" w:rsidRDefault="001D6D1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пятому показателю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мероприятиях»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выявлено, </w:t>
      </w:r>
      <w:r w:rsidRPr="0027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711A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35EF" w:rsidRPr="002711A9">
        <w:rPr>
          <w:rFonts w:ascii="Times New Roman" w:hAnsi="Times New Roman" w:cs="Times New Roman"/>
          <w:color w:val="000000"/>
        </w:rPr>
        <w:t>3,78</w:t>
      </w:r>
      <w:r w:rsidRPr="0027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ДОУ являются победителями и призерами мероприятий на разных уровнях. Показатель оценивался исходя из данных за 2016 – 2017 учебный год  муниципальной базы «Одаренные дети».</w:t>
      </w:r>
    </w:p>
    <w:p w:rsidR="00153C27" w:rsidRDefault="001D6D19">
      <w:pPr>
        <w:pStyle w:val="aa"/>
        <w:spacing w:line="240" w:lineRule="auto"/>
      </w:pPr>
      <w:r>
        <w:rPr>
          <w:b/>
          <w:bCs/>
          <w:color w:val="000000"/>
          <w:sz w:val="24"/>
          <w:szCs w:val="24"/>
          <w:lang w:eastAsia="ru-RU"/>
        </w:rPr>
        <w:t>- по шестому показателю</w:t>
      </w:r>
      <w:r>
        <w:rPr>
          <w:bCs/>
          <w:color w:val="000000"/>
          <w:sz w:val="24"/>
          <w:szCs w:val="24"/>
          <w:lang w:eastAsia="ru-RU"/>
        </w:rPr>
        <w:t xml:space="preserve"> «</w:t>
      </w:r>
      <w:r>
        <w:rPr>
          <w:b/>
          <w:bCs/>
          <w:color w:val="000000"/>
          <w:sz w:val="24"/>
          <w:szCs w:val="24"/>
        </w:rPr>
        <w:t xml:space="preserve">Наличие возможности оказания психолого-педагогической, медицинской, логопедической  помощи обучающимся» </w:t>
      </w:r>
      <w:r w:rsidRPr="00A21CBE">
        <w:rPr>
          <w:bCs/>
          <w:color w:val="000000"/>
          <w:sz w:val="24"/>
          <w:szCs w:val="24"/>
        </w:rPr>
        <w:t xml:space="preserve">было выявлено наличие в образовательной организации медицинского пункта с процедурным </w:t>
      </w:r>
      <w:r w:rsidRPr="00A21CBE">
        <w:rPr>
          <w:bCs/>
          <w:color w:val="000000"/>
          <w:sz w:val="24"/>
          <w:szCs w:val="24"/>
        </w:rPr>
        <w:lastRenderedPageBreak/>
        <w:t>кабинетом</w:t>
      </w:r>
      <w:r w:rsidR="00A435EF" w:rsidRPr="00A21CBE">
        <w:rPr>
          <w:bCs/>
          <w:color w:val="000000"/>
          <w:sz w:val="24"/>
          <w:szCs w:val="24"/>
        </w:rPr>
        <w:t xml:space="preserve"> и изолятором</w:t>
      </w:r>
      <w:r w:rsidRPr="00A21CBE">
        <w:rPr>
          <w:bCs/>
          <w:color w:val="000000"/>
          <w:sz w:val="24"/>
          <w:szCs w:val="24"/>
        </w:rPr>
        <w:t xml:space="preserve"> (данные из Публичного и стат</w:t>
      </w:r>
      <w:r w:rsidR="002711A9" w:rsidRPr="00A21CBE">
        <w:rPr>
          <w:bCs/>
          <w:color w:val="000000"/>
          <w:sz w:val="24"/>
          <w:szCs w:val="24"/>
        </w:rPr>
        <w:t>истического отчетов</w:t>
      </w:r>
      <w:r w:rsidRPr="00A21CBE">
        <w:rPr>
          <w:bCs/>
          <w:color w:val="000000"/>
          <w:sz w:val="24"/>
          <w:szCs w:val="24"/>
        </w:rPr>
        <w:t xml:space="preserve">). </w:t>
      </w:r>
      <w:r w:rsidR="00A21CBE" w:rsidRPr="00A21CBE">
        <w:rPr>
          <w:bCs/>
          <w:color w:val="000000"/>
          <w:sz w:val="24"/>
          <w:szCs w:val="24"/>
        </w:rPr>
        <w:t xml:space="preserve">Имеется </w:t>
      </w:r>
      <w:r w:rsidRPr="00A21CBE">
        <w:rPr>
          <w:rFonts w:eastAsiaTheme="minorHAnsi" w:cstheme="minorBidi"/>
          <w:sz w:val="24"/>
          <w:szCs w:val="24"/>
        </w:rPr>
        <w:t>возможност</w:t>
      </w:r>
      <w:r w:rsidR="00A21CBE" w:rsidRPr="00A21CBE">
        <w:rPr>
          <w:rFonts w:eastAsiaTheme="minorHAnsi" w:cstheme="minorBidi"/>
          <w:sz w:val="24"/>
          <w:szCs w:val="24"/>
        </w:rPr>
        <w:t>ь</w:t>
      </w:r>
      <w:r w:rsidRPr="00A21CBE">
        <w:rPr>
          <w:rFonts w:eastAsiaTheme="minorHAnsi" w:cstheme="minorBidi"/>
          <w:sz w:val="24"/>
          <w:szCs w:val="24"/>
        </w:rPr>
        <w:t xml:space="preserve"> для оказания психолого-педагогической, медицинской, логопедической помощи 2 специалистами.</w:t>
      </w:r>
    </w:p>
    <w:p w:rsidR="00153C27" w:rsidRDefault="001D6D19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 xml:space="preserve">- </w:t>
      </w:r>
      <w:r>
        <w:rPr>
          <w:b/>
          <w:bCs/>
          <w:sz w:val="24"/>
          <w:szCs w:val="24"/>
          <w:lang w:eastAsia="ru-RU"/>
        </w:rPr>
        <w:t>по седьмому показателю</w:t>
      </w:r>
      <w:r>
        <w:rPr>
          <w:bCs/>
          <w:sz w:val="24"/>
          <w:szCs w:val="24"/>
          <w:lang w:eastAsia="ru-RU"/>
        </w:rPr>
        <w:t xml:space="preserve"> «</w:t>
      </w:r>
      <w:r>
        <w:rPr>
          <w:b/>
          <w:color w:val="000000"/>
          <w:sz w:val="24"/>
          <w:szCs w:val="24"/>
        </w:rPr>
        <w:t xml:space="preserve">Наличие условий обучения и воспитания детей с ограниченными возможностями здоровья» </w:t>
      </w:r>
      <w:r>
        <w:rPr>
          <w:color w:val="000000"/>
          <w:sz w:val="24"/>
          <w:szCs w:val="24"/>
        </w:rPr>
        <w:t>обследование образовательной организации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показало, что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организации имеются  группы компенсирующей  направленности, а так же  в образовательной программе ДОУ имеется раздел, посвященный коррекционной работе с обучающимися.  </w:t>
      </w:r>
    </w:p>
    <w:p w:rsidR="00153C27" w:rsidRDefault="00153C27">
      <w:pPr>
        <w:pStyle w:val="aa"/>
        <w:spacing w:line="240" w:lineRule="auto"/>
        <w:rPr>
          <w:sz w:val="24"/>
          <w:szCs w:val="24"/>
        </w:rPr>
      </w:pPr>
    </w:p>
    <w:p w:rsidR="00153C27" w:rsidRDefault="001D6D19">
      <w:pPr>
        <w:pStyle w:val="21"/>
        <w:jc w:val="center"/>
      </w:pPr>
      <w:bookmarkStart w:id="8" w:name="_2.4.Оценка_качества_образовательной"/>
      <w:bookmarkEnd w:id="8"/>
      <w:r>
        <w:rPr>
          <w:color w:val="00000A"/>
        </w:rPr>
        <w:t>2.4.Оценка качества образовательной деятельности организации, осуществляющей образовательную деятельность, касающиеся доброжелательности, вежливости, компетентности работников.</w:t>
      </w:r>
    </w:p>
    <w:p w:rsidR="00153C27" w:rsidRDefault="001D6D19">
      <w:pPr>
        <w:pStyle w:val="Default"/>
        <w:jc w:val="both"/>
        <w:rPr>
          <w:b/>
        </w:rPr>
      </w:pPr>
      <w:r>
        <w:t>Правовыми основаниями для проведения  независимой оценки качества образовательной деятельности по критерию  «Д</w:t>
      </w:r>
      <w:r>
        <w:rPr>
          <w:bCs/>
          <w:iCs/>
        </w:rPr>
        <w:t xml:space="preserve">оброжелательность, вежливость и компетентность </w:t>
      </w:r>
      <w:r>
        <w:rPr>
          <w:iCs/>
        </w:rPr>
        <w:t>работников</w:t>
      </w:r>
      <w:r>
        <w:rPr>
          <w:bCs/>
          <w:iCs/>
        </w:rPr>
        <w:t xml:space="preserve"> образовательной  организации» </w:t>
      </w:r>
      <w:r>
        <w:t xml:space="preserve">ДОУ стали: </w:t>
      </w:r>
    </w:p>
    <w:p w:rsidR="00153C27" w:rsidRDefault="001D6D19">
      <w:pPr>
        <w:pStyle w:val="ae"/>
        <w:numPr>
          <w:ilvl w:val="0"/>
          <w:numId w:val="2"/>
        </w:numPr>
        <w:suppressAutoHyphens/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 от 29 декабря 2012 г. № 273-ФЗ;</w:t>
      </w:r>
    </w:p>
    <w:p w:rsidR="00153C27" w:rsidRDefault="001D6D19">
      <w:pPr>
        <w:pStyle w:val="Default"/>
        <w:numPr>
          <w:ilvl w:val="0"/>
          <w:numId w:val="2"/>
        </w:numPr>
        <w:suppressAutoHyphens w:val="0"/>
        <w:ind w:left="0" w:firstLine="0"/>
        <w:jc w:val="both"/>
      </w:pPr>
      <w:r>
        <w:t xml:space="preserve">Федеральный закон от 02.05.2006г. № 59-ФЗ (ред. от 03.11.2015г.) «О порядке рассмотрения обращений граждан Российской Федерации»; </w:t>
      </w:r>
    </w:p>
    <w:p w:rsidR="00153C27" w:rsidRDefault="001D6D19">
      <w:pPr>
        <w:pStyle w:val="Default"/>
        <w:numPr>
          <w:ilvl w:val="0"/>
          <w:numId w:val="2"/>
        </w:numPr>
        <w:suppressAutoHyphens w:val="0"/>
        <w:ind w:left="0" w:firstLine="0"/>
        <w:jc w:val="both"/>
      </w:pPr>
      <w:r>
        <w:t>Приказ Министерства здравоохранения и социального развития Российской Федерации (Mинздравсоцразвития России) от 26 августа 2010 г. № 761н г. Москва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153C27" w:rsidRDefault="001D6D19">
      <w:pPr>
        <w:pStyle w:val="aa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Были выделены 2 показателя: </w:t>
      </w:r>
    </w:p>
    <w:p w:rsidR="00153C27" w:rsidRDefault="001D6D19">
      <w:pPr>
        <w:pStyle w:val="Default"/>
        <w:jc w:val="both"/>
      </w:pPr>
      <w:r>
        <w:t>1. Доля получателей образовательных услуг, положительно оценивающих  доброжелательность и вежливость работников организации, от общего числа опрошенных получателей образовательных услуг.</w:t>
      </w:r>
    </w:p>
    <w:p w:rsidR="00153C27" w:rsidRDefault="001D6D19">
      <w:pPr>
        <w:pStyle w:val="Default"/>
        <w:jc w:val="both"/>
      </w:pPr>
      <w:r>
        <w:rPr>
          <w:bCs/>
        </w:rPr>
        <w:t>2.</w:t>
      </w:r>
      <w:r>
        <w:t xml:space="preserve"> Доля получателей образовательных услуг, удовлетворенных компетентностью работников организации от общего числа опрошенных получателей образовательных услуг.</w:t>
      </w:r>
    </w:p>
    <w:p w:rsidR="00153C27" w:rsidRPr="00A21CBE" w:rsidRDefault="001D6D19">
      <w:pPr>
        <w:pStyle w:val="aa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Источником для проведения оценки по данному критерию являются анкеты заполненные родителями (законами представителями) обучающихся. В анкетировании приняло участие </w:t>
      </w:r>
      <w:r w:rsidR="00EF53D3" w:rsidRPr="00A21CBE">
        <w:rPr>
          <w:bCs/>
          <w:sz w:val="24"/>
          <w:szCs w:val="24"/>
        </w:rPr>
        <w:t>140</w:t>
      </w:r>
      <w:r w:rsidRPr="00A21CBE">
        <w:rPr>
          <w:bCs/>
          <w:sz w:val="24"/>
          <w:szCs w:val="24"/>
        </w:rPr>
        <w:t xml:space="preserve"> человек, что составляет </w:t>
      </w:r>
      <w:r w:rsidR="00EF53D3" w:rsidRPr="00A21CBE">
        <w:rPr>
          <w:bCs/>
          <w:sz w:val="24"/>
          <w:szCs w:val="24"/>
        </w:rPr>
        <w:t>75,6</w:t>
      </w:r>
      <w:r w:rsidRPr="00A21CBE">
        <w:rPr>
          <w:bCs/>
          <w:sz w:val="24"/>
          <w:szCs w:val="24"/>
        </w:rPr>
        <w:t xml:space="preserve">% от общего количества обучающихся  </w:t>
      </w:r>
      <w:r w:rsidR="00A21CBE">
        <w:rPr>
          <w:bCs/>
          <w:sz w:val="24"/>
          <w:szCs w:val="24"/>
        </w:rPr>
        <w:t>МБ</w:t>
      </w:r>
      <w:r w:rsidRPr="00A21CBE">
        <w:rPr>
          <w:bCs/>
          <w:sz w:val="24"/>
          <w:szCs w:val="24"/>
        </w:rPr>
        <w:t xml:space="preserve">ДОУ  </w:t>
      </w:r>
      <w:r w:rsidR="00A21CBE">
        <w:rPr>
          <w:bCs/>
          <w:sz w:val="24"/>
          <w:szCs w:val="24"/>
        </w:rPr>
        <w:t xml:space="preserve">№ 10 </w:t>
      </w:r>
      <w:r w:rsidRPr="00A21CBE">
        <w:rPr>
          <w:bCs/>
          <w:sz w:val="24"/>
          <w:szCs w:val="24"/>
        </w:rPr>
        <w:t>«</w:t>
      </w:r>
      <w:r w:rsidR="00EF53D3" w:rsidRPr="00A21CBE">
        <w:rPr>
          <w:bCs/>
          <w:sz w:val="24"/>
          <w:szCs w:val="24"/>
        </w:rPr>
        <w:t>Сказка</w:t>
      </w:r>
      <w:r w:rsidRPr="00A21CBE">
        <w:rPr>
          <w:bCs/>
          <w:sz w:val="24"/>
          <w:szCs w:val="24"/>
        </w:rPr>
        <w:t xml:space="preserve">». </w:t>
      </w:r>
    </w:p>
    <w:p w:rsidR="00153C27" w:rsidRDefault="001D6D19">
      <w:pPr>
        <w:pStyle w:val="aa"/>
        <w:spacing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Результаты поведенного анализа анкетных данных  представлены в таблице № 3.</w:t>
      </w:r>
      <w:r>
        <w:rPr>
          <w:b/>
          <w:bCs/>
          <w:sz w:val="24"/>
          <w:szCs w:val="24"/>
        </w:rPr>
        <w:t xml:space="preserve"> </w:t>
      </w:r>
    </w:p>
    <w:p w:rsidR="00153C27" w:rsidRDefault="001D6D19">
      <w:pPr>
        <w:pStyle w:val="aa"/>
        <w:spacing w:line="240" w:lineRule="auto"/>
        <w:jc w:val="right"/>
        <w:rPr>
          <w:b/>
          <w:bCs/>
          <w:sz w:val="24"/>
          <w:szCs w:val="24"/>
        </w:rPr>
      </w:pPr>
      <w:r>
        <w:rPr>
          <w:rFonts w:eastAsiaTheme="minorHAnsi" w:cstheme="minorBidi"/>
          <w:b/>
          <w:bCs/>
          <w:sz w:val="24"/>
          <w:szCs w:val="24"/>
        </w:rPr>
        <w:t>Таблица № 3</w:t>
      </w:r>
    </w:p>
    <w:p w:rsidR="00153C27" w:rsidRDefault="001D6D19">
      <w:pPr>
        <w:pStyle w:val="aa"/>
        <w:spacing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организации, осуществляющей образовательную деятельность, касающийся  доброжелательности, вежливости, компетентности работников</w:t>
      </w:r>
    </w:p>
    <w:p w:rsidR="00153C27" w:rsidRDefault="00153C27">
      <w:pPr>
        <w:pStyle w:val="aa"/>
        <w:spacing w:line="240" w:lineRule="auto"/>
        <w:jc w:val="right"/>
        <w:rPr>
          <w:b/>
          <w:bCs/>
          <w:sz w:val="24"/>
          <w:szCs w:val="24"/>
        </w:rPr>
      </w:pPr>
    </w:p>
    <w:tbl>
      <w:tblPr>
        <w:tblStyle w:val="af4"/>
        <w:tblW w:w="9571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46"/>
        <w:gridCol w:w="1026"/>
        <w:gridCol w:w="6293"/>
        <w:gridCol w:w="1606"/>
      </w:tblGrid>
      <w:tr w:rsidR="00153C27">
        <w:tc>
          <w:tcPr>
            <w:tcW w:w="646" w:type="dxa"/>
            <w:shd w:val="clear" w:color="auto" w:fill="auto"/>
            <w:tcMar>
              <w:left w:w="73" w:type="dxa"/>
            </w:tcMar>
          </w:tcPr>
          <w:p w:rsidR="00153C27" w:rsidRDefault="001D6D19">
            <w:pPr>
              <w:pStyle w:val="af0"/>
              <w:jc w:val="center"/>
            </w:pPr>
            <w:r>
              <w:t>№</w:t>
            </w:r>
          </w:p>
        </w:tc>
        <w:tc>
          <w:tcPr>
            <w:tcW w:w="1026" w:type="dxa"/>
            <w:shd w:val="clear" w:color="auto" w:fill="auto"/>
            <w:tcMar>
              <w:left w:w="7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анкеты </w:t>
            </w:r>
          </w:p>
        </w:tc>
        <w:tc>
          <w:tcPr>
            <w:tcW w:w="6292" w:type="dxa"/>
            <w:shd w:val="clear" w:color="auto" w:fill="auto"/>
            <w:tcMar>
              <w:left w:w="7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Показатель/индикаторы</w:t>
            </w:r>
          </w:p>
        </w:tc>
        <w:tc>
          <w:tcPr>
            <w:tcW w:w="1606" w:type="dxa"/>
            <w:shd w:val="clear" w:color="auto" w:fill="auto"/>
            <w:tcMar>
              <w:left w:w="7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/ Баллы </w:t>
            </w:r>
          </w:p>
        </w:tc>
      </w:tr>
      <w:tr w:rsidR="00153C27">
        <w:tc>
          <w:tcPr>
            <w:tcW w:w="646" w:type="dxa"/>
            <w:shd w:val="clear" w:color="auto" w:fill="auto"/>
            <w:tcMar>
              <w:left w:w="73" w:type="dxa"/>
            </w:tcMar>
          </w:tcPr>
          <w:p w:rsidR="00153C27" w:rsidRDefault="001D6D19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1026" w:type="dxa"/>
            <w:shd w:val="clear" w:color="auto" w:fill="auto"/>
            <w:tcMar>
              <w:left w:w="73" w:type="dxa"/>
            </w:tcMar>
          </w:tcPr>
          <w:p w:rsidR="00153C27" w:rsidRDefault="001D6D19">
            <w:pPr>
              <w:pStyle w:val="Default"/>
            </w:pPr>
            <w:r>
              <w:t>3.1</w:t>
            </w:r>
          </w:p>
        </w:tc>
        <w:tc>
          <w:tcPr>
            <w:tcW w:w="6292" w:type="dxa"/>
            <w:shd w:val="clear" w:color="auto" w:fill="auto"/>
            <w:tcMar>
              <w:left w:w="73" w:type="dxa"/>
            </w:tcMar>
          </w:tcPr>
          <w:p w:rsidR="00153C27" w:rsidRDefault="001D6D19">
            <w:pPr>
              <w:pStyle w:val="Default"/>
            </w:pPr>
            <w:r>
              <w:t xml:space="preserve">Доля получателей образовательных услуг, положительно оценивающих  доброжелательность и </w:t>
            </w:r>
          </w:p>
          <w:p w:rsidR="00153C27" w:rsidRDefault="001D6D19">
            <w:pPr>
              <w:pStyle w:val="Default"/>
            </w:pPr>
            <w:r>
              <w:t>вежливость работников организации, от общего числа опрошенных получателей образовательных услуг.</w:t>
            </w:r>
          </w:p>
          <w:p w:rsidR="00153C27" w:rsidRDefault="00153C27">
            <w:pPr>
              <w:pStyle w:val="aa"/>
              <w:spacing w:line="240" w:lineRule="auto"/>
              <w:jc w:val="center"/>
            </w:pPr>
          </w:p>
        </w:tc>
        <w:tc>
          <w:tcPr>
            <w:tcW w:w="1606" w:type="dxa"/>
            <w:shd w:val="clear" w:color="auto" w:fill="auto"/>
            <w:tcMar>
              <w:left w:w="73" w:type="dxa"/>
            </w:tcMar>
          </w:tcPr>
          <w:p w:rsidR="00153C27" w:rsidRPr="00A21CBE" w:rsidRDefault="00EF53D3">
            <w:pPr>
              <w:pStyle w:val="aa"/>
              <w:spacing w:line="240" w:lineRule="auto"/>
              <w:jc w:val="center"/>
            </w:pPr>
            <w:r w:rsidRPr="00A21CBE">
              <w:rPr>
                <w:rFonts w:eastAsiaTheme="minorHAnsi"/>
                <w:b/>
              </w:rPr>
              <w:t>96,4</w:t>
            </w:r>
            <w:r w:rsidR="001D6D19" w:rsidRPr="00A21CBE">
              <w:rPr>
                <w:rFonts w:eastAsiaTheme="minorHAnsi"/>
                <w:b/>
              </w:rPr>
              <w:t>%</w:t>
            </w:r>
          </w:p>
          <w:p w:rsidR="00153C27" w:rsidRPr="00A21CBE" w:rsidRDefault="00EF53D3">
            <w:pPr>
              <w:pStyle w:val="aa"/>
              <w:spacing w:line="240" w:lineRule="auto"/>
              <w:jc w:val="center"/>
            </w:pPr>
            <w:r w:rsidRPr="00A21CBE">
              <w:rPr>
                <w:rFonts w:eastAsiaTheme="minorHAnsi"/>
                <w:b/>
              </w:rPr>
              <w:t>9,64</w:t>
            </w:r>
            <w:r w:rsidR="001D6D19" w:rsidRPr="00A21CBE">
              <w:rPr>
                <w:rFonts w:eastAsiaTheme="minorHAnsi"/>
                <w:b/>
              </w:rPr>
              <w:t xml:space="preserve"> баллов</w:t>
            </w:r>
          </w:p>
        </w:tc>
      </w:tr>
      <w:tr w:rsidR="00153C27">
        <w:tc>
          <w:tcPr>
            <w:tcW w:w="646" w:type="dxa"/>
            <w:shd w:val="clear" w:color="auto" w:fill="auto"/>
            <w:tcMar>
              <w:left w:w="73" w:type="dxa"/>
            </w:tcMar>
          </w:tcPr>
          <w:p w:rsidR="00153C27" w:rsidRDefault="001D6D19">
            <w:pPr>
              <w:pStyle w:val="aa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1026" w:type="dxa"/>
            <w:shd w:val="clear" w:color="auto" w:fill="auto"/>
            <w:tcMar>
              <w:left w:w="73" w:type="dxa"/>
            </w:tcMar>
          </w:tcPr>
          <w:p w:rsidR="00153C27" w:rsidRDefault="001D6D19">
            <w:pPr>
              <w:pStyle w:val="Default"/>
            </w:pPr>
            <w:r>
              <w:t>3.2</w:t>
            </w:r>
          </w:p>
        </w:tc>
        <w:tc>
          <w:tcPr>
            <w:tcW w:w="6292" w:type="dxa"/>
            <w:shd w:val="clear" w:color="auto" w:fill="auto"/>
            <w:tcMar>
              <w:left w:w="73" w:type="dxa"/>
            </w:tcMar>
          </w:tcPr>
          <w:p w:rsidR="00153C27" w:rsidRDefault="001D6D19">
            <w:pPr>
              <w:pStyle w:val="Default"/>
            </w:pPr>
            <w:r>
              <w:t>Доля получателей образовательных услуг, удовлетворенных компетентностью работников организации от общего числа опрошенных получателей образовательных услуг.</w:t>
            </w:r>
          </w:p>
          <w:p w:rsidR="00153C27" w:rsidRDefault="00153C27">
            <w:pPr>
              <w:pStyle w:val="aa"/>
              <w:spacing w:line="240" w:lineRule="auto"/>
              <w:jc w:val="center"/>
            </w:pPr>
          </w:p>
        </w:tc>
        <w:tc>
          <w:tcPr>
            <w:tcW w:w="1606" w:type="dxa"/>
            <w:shd w:val="clear" w:color="auto" w:fill="auto"/>
            <w:tcMar>
              <w:left w:w="73" w:type="dxa"/>
            </w:tcMar>
          </w:tcPr>
          <w:p w:rsidR="00153C27" w:rsidRPr="00A21CBE" w:rsidRDefault="00EF53D3">
            <w:pPr>
              <w:pStyle w:val="aa"/>
              <w:spacing w:line="240" w:lineRule="auto"/>
              <w:jc w:val="center"/>
            </w:pPr>
            <w:r w:rsidRPr="00A21CBE">
              <w:rPr>
                <w:rFonts w:eastAsiaTheme="minorHAnsi"/>
                <w:b/>
              </w:rPr>
              <w:t>97,1</w:t>
            </w:r>
            <w:r w:rsidR="001D6D19" w:rsidRPr="00A21CBE">
              <w:rPr>
                <w:rFonts w:eastAsiaTheme="minorHAnsi"/>
                <w:b/>
              </w:rPr>
              <w:t>%</w:t>
            </w:r>
          </w:p>
          <w:p w:rsidR="00153C27" w:rsidRPr="00A21CBE" w:rsidRDefault="00EF53D3" w:rsidP="00EF53D3">
            <w:pPr>
              <w:pStyle w:val="aa"/>
              <w:spacing w:line="240" w:lineRule="auto"/>
              <w:jc w:val="center"/>
            </w:pPr>
            <w:r w:rsidRPr="00A21CBE">
              <w:rPr>
                <w:rFonts w:eastAsiaTheme="minorHAnsi"/>
                <w:b/>
              </w:rPr>
              <w:t>9,71</w:t>
            </w:r>
            <w:r w:rsidR="001D6D19" w:rsidRPr="00A21CBE">
              <w:rPr>
                <w:rFonts w:eastAsiaTheme="minorHAnsi"/>
                <w:b/>
              </w:rPr>
              <w:t xml:space="preserve"> баллов</w:t>
            </w:r>
          </w:p>
        </w:tc>
      </w:tr>
      <w:tr w:rsidR="00153C27">
        <w:tc>
          <w:tcPr>
            <w:tcW w:w="7964" w:type="dxa"/>
            <w:gridSpan w:val="3"/>
            <w:shd w:val="clear" w:color="auto" w:fill="auto"/>
            <w:tcMar>
              <w:left w:w="73" w:type="dxa"/>
            </w:tcMar>
          </w:tcPr>
          <w:p w:rsidR="00153C27" w:rsidRDefault="001D6D19">
            <w:pPr>
              <w:pStyle w:val="Default"/>
            </w:pPr>
            <w:r>
              <w:lastRenderedPageBreak/>
              <w:t xml:space="preserve">Итого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max</w:t>
            </w:r>
            <w:r>
              <w:rPr>
                <w:b/>
              </w:rPr>
              <w:t>=20 баллов)</w:t>
            </w:r>
          </w:p>
        </w:tc>
        <w:tc>
          <w:tcPr>
            <w:tcW w:w="1606" w:type="dxa"/>
            <w:shd w:val="clear" w:color="auto" w:fill="auto"/>
            <w:tcMar>
              <w:left w:w="73" w:type="dxa"/>
            </w:tcMar>
          </w:tcPr>
          <w:p w:rsidR="00153C27" w:rsidRPr="00EF53D3" w:rsidRDefault="00EF53D3">
            <w:pPr>
              <w:pStyle w:val="aa"/>
              <w:spacing w:line="240" w:lineRule="auto"/>
              <w:jc w:val="center"/>
              <w:rPr>
                <w:highlight w:val="green"/>
              </w:rPr>
            </w:pPr>
            <w:r w:rsidRPr="00A21CBE">
              <w:rPr>
                <w:rFonts w:asciiTheme="minorHAnsi" w:eastAsiaTheme="minorHAnsi" w:hAnsiTheme="minorHAnsi" w:cstheme="minorBidi"/>
                <w:b/>
              </w:rPr>
              <w:t>19,4</w:t>
            </w:r>
          </w:p>
        </w:tc>
      </w:tr>
    </w:tbl>
    <w:p w:rsidR="00153C27" w:rsidRPr="00A21CBE" w:rsidRDefault="001D6D19">
      <w:pPr>
        <w:pStyle w:val="Default"/>
        <w:ind w:firstLine="567"/>
        <w:jc w:val="both"/>
        <w:rPr>
          <w:bCs/>
        </w:rPr>
      </w:pPr>
      <w:r>
        <w:rPr>
          <w:bCs/>
          <w:lang w:eastAsia="ru-RU"/>
        </w:rPr>
        <w:t xml:space="preserve">По анализу анкетных данных было выявлено, что </w:t>
      </w:r>
      <w:r>
        <w:rPr>
          <w:bCs/>
        </w:rPr>
        <w:t xml:space="preserve">доля получателей образовательных услуг, положительно оценивающих  доброжелательность и вежливость работников организации, от общего числа опрошенных получателей образовательных услуг составила </w:t>
      </w:r>
      <w:r w:rsidR="00EF53D3" w:rsidRPr="00A21CBE">
        <w:rPr>
          <w:bCs/>
        </w:rPr>
        <w:t>96,4</w:t>
      </w:r>
      <w:r w:rsidRPr="00A21CBE">
        <w:rPr>
          <w:bCs/>
        </w:rPr>
        <w:t xml:space="preserve">%. </w:t>
      </w:r>
      <w:r w:rsidR="00A21CBE" w:rsidRPr="00A21CBE">
        <w:rPr>
          <w:bCs/>
        </w:rPr>
        <w:t xml:space="preserve"> </w:t>
      </w:r>
      <w:r w:rsidR="00EF53D3" w:rsidRPr="00A21CBE">
        <w:rPr>
          <w:bCs/>
        </w:rPr>
        <w:t>97,1%</w:t>
      </w:r>
      <w:r w:rsidR="00A21CBE" w:rsidRPr="00A21CBE">
        <w:rPr>
          <w:bCs/>
        </w:rPr>
        <w:t xml:space="preserve"> респондентов положительно</w:t>
      </w:r>
      <w:r w:rsidRPr="00A21CBE">
        <w:rPr>
          <w:bCs/>
        </w:rPr>
        <w:t xml:space="preserve"> оцен</w:t>
      </w:r>
      <w:r w:rsidR="00A21CBE" w:rsidRPr="00A21CBE">
        <w:rPr>
          <w:bCs/>
        </w:rPr>
        <w:t>или</w:t>
      </w:r>
      <w:r w:rsidRPr="00A21CBE">
        <w:rPr>
          <w:bCs/>
        </w:rPr>
        <w:t xml:space="preserve"> компетентност</w:t>
      </w:r>
      <w:r w:rsidR="00A21CBE" w:rsidRPr="00A21CBE">
        <w:rPr>
          <w:bCs/>
        </w:rPr>
        <w:t>ь</w:t>
      </w:r>
      <w:r w:rsidRPr="00A21CBE">
        <w:rPr>
          <w:bCs/>
        </w:rPr>
        <w:t xml:space="preserve"> работников организации</w:t>
      </w:r>
      <w:r w:rsidR="00EF53D3" w:rsidRPr="00A21CBE">
        <w:rPr>
          <w:bCs/>
        </w:rPr>
        <w:t>.</w:t>
      </w:r>
      <w:r>
        <w:rPr>
          <w:bCs/>
        </w:rPr>
        <w:t xml:space="preserve"> </w:t>
      </w:r>
    </w:p>
    <w:p w:rsidR="00153C27" w:rsidRDefault="001D6D19">
      <w:pPr>
        <w:pStyle w:val="Default"/>
        <w:jc w:val="both"/>
        <w:rPr>
          <w:bCs/>
          <w:lang w:eastAsia="ru-RU"/>
        </w:rPr>
      </w:pPr>
      <w:r>
        <w:rPr>
          <w:bCs/>
        </w:rPr>
        <w:t xml:space="preserve">              </w:t>
      </w:r>
    </w:p>
    <w:p w:rsidR="00153C27" w:rsidRDefault="001D6D19">
      <w:pPr>
        <w:pStyle w:val="21"/>
        <w:spacing w:before="0" w:after="200"/>
        <w:jc w:val="center"/>
        <w:rPr>
          <w:color w:val="00000A"/>
        </w:rPr>
      </w:pPr>
      <w:bookmarkStart w:id="9" w:name="_2.5.Оценка_качества_образовательной"/>
      <w:bookmarkEnd w:id="9"/>
      <w:r>
        <w:rPr>
          <w:color w:val="00000A"/>
        </w:rPr>
        <w:t>2.5.Оценка качества образовательной деятельности организации, осуществляющей образовательную деятельность, касающиеся удовлетворенности качеством образовательной деятельности организаций.</w:t>
      </w:r>
    </w:p>
    <w:p w:rsidR="00153C27" w:rsidRDefault="001D6D19">
      <w:pPr>
        <w:pStyle w:val="Default"/>
        <w:jc w:val="both"/>
        <w:rPr>
          <w:b/>
        </w:rPr>
      </w:pPr>
      <w:r>
        <w:t>Правовыми основаниями для проведения  независимой оценки качества образовательной деятельности по критерию  «Удовлетворенность качеством образовательной деятельности организации</w:t>
      </w:r>
      <w:r>
        <w:rPr>
          <w:bCs/>
          <w:iCs/>
        </w:rPr>
        <w:t xml:space="preserve">» </w:t>
      </w:r>
      <w:r>
        <w:t xml:space="preserve">ДОУ стали: </w:t>
      </w:r>
    </w:p>
    <w:p w:rsidR="00153C27" w:rsidRDefault="001D6D19">
      <w:pPr>
        <w:pStyle w:val="ae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 от 29 декабря 2012 г. № 273-ФЗ.</w:t>
      </w:r>
    </w:p>
    <w:p w:rsidR="00153C27" w:rsidRDefault="001D6D19">
      <w:pPr>
        <w:pStyle w:val="Default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Федеральный закон от 02.05.2006г. № 59-ФЗ (ред. от 03.11.2015г.) «О порядке рассмотрения обращений граждан Российской Федерации». </w:t>
      </w:r>
    </w:p>
    <w:p w:rsidR="00153C27" w:rsidRDefault="001D6D19">
      <w:pPr>
        <w:pStyle w:val="Default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jc w:val="both"/>
      </w:pPr>
      <w:r>
        <w:t>Приказ Министерства здравоохранения и социального развития Российской Федерации (Mинздравсоцразвития России) от 26 августа 2010 г. № 761н г. Москва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153C27" w:rsidRDefault="001D6D19">
      <w:pPr>
        <w:pStyle w:val="aa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Были выделены 3 показателя: </w:t>
      </w:r>
    </w:p>
    <w:p w:rsidR="00153C27" w:rsidRDefault="001D6D19">
      <w:pPr>
        <w:pStyle w:val="Default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</w:pPr>
      <w: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услуг.</w:t>
      </w:r>
    </w:p>
    <w:p w:rsidR="00153C27" w:rsidRDefault="001D6D19">
      <w:pPr>
        <w:pStyle w:val="Default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</w:pPr>
      <w: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услуг.</w:t>
      </w:r>
    </w:p>
    <w:p w:rsidR="00153C27" w:rsidRDefault="001D6D19">
      <w:pPr>
        <w:pStyle w:val="Default"/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</w:pPr>
      <w: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</w:r>
    </w:p>
    <w:p w:rsidR="00153C27" w:rsidRPr="00A21CBE" w:rsidRDefault="001D6D19">
      <w:pPr>
        <w:pStyle w:val="aa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Источником для проведения оценки по данному критерию являются анкеты заполненные родителями (законами представителями) обучающихся. В анкетировании приняло участие </w:t>
      </w:r>
      <w:r w:rsidR="00EF53D3" w:rsidRPr="00A21CBE">
        <w:rPr>
          <w:bCs/>
          <w:sz w:val="24"/>
          <w:szCs w:val="24"/>
        </w:rPr>
        <w:t>140</w:t>
      </w:r>
      <w:r w:rsidRPr="00A21CBE">
        <w:rPr>
          <w:bCs/>
          <w:sz w:val="24"/>
          <w:szCs w:val="24"/>
        </w:rPr>
        <w:t xml:space="preserve"> человек, что составляет </w:t>
      </w:r>
      <w:r w:rsidR="00EF53D3" w:rsidRPr="00A21CBE">
        <w:rPr>
          <w:bCs/>
          <w:sz w:val="24"/>
          <w:szCs w:val="24"/>
        </w:rPr>
        <w:t>75,6</w:t>
      </w:r>
      <w:r w:rsidRPr="00A21CBE">
        <w:rPr>
          <w:bCs/>
          <w:sz w:val="24"/>
          <w:szCs w:val="24"/>
        </w:rPr>
        <w:t xml:space="preserve"> % от общего количества обучающихся  </w:t>
      </w:r>
      <w:r w:rsidR="00A21CBE">
        <w:rPr>
          <w:bCs/>
          <w:sz w:val="24"/>
          <w:szCs w:val="24"/>
        </w:rPr>
        <w:t>МБ</w:t>
      </w:r>
      <w:r w:rsidRPr="00A21CBE">
        <w:rPr>
          <w:bCs/>
          <w:sz w:val="24"/>
          <w:szCs w:val="24"/>
        </w:rPr>
        <w:t xml:space="preserve">ДОУ </w:t>
      </w:r>
      <w:r w:rsidR="00A21CBE">
        <w:rPr>
          <w:bCs/>
          <w:sz w:val="24"/>
          <w:szCs w:val="24"/>
        </w:rPr>
        <w:t xml:space="preserve">№ 10 </w:t>
      </w:r>
      <w:r w:rsidRPr="00A21CBE">
        <w:rPr>
          <w:bCs/>
          <w:sz w:val="24"/>
          <w:szCs w:val="24"/>
        </w:rPr>
        <w:t>«</w:t>
      </w:r>
      <w:r w:rsidR="00EF53D3" w:rsidRPr="00A21CBE">
        <w:rPr>
          <w:bCs/>
          <w:sz w:val="24"/>
          <w:szCs w:val="24"/>
        </w:rPr>
        <w:t>Сказка</w:t>
      </w:r>
      <w:r w:rsidR="00A21CBE">
        <w:rPr>
          <w:bCs/>
          <w:sz w:val="24"/>
          <w:szCs w:val="24"/>
        </w:rPr>
        <w:t>»</w:t>
      </w:r>
      <w:r w:rsidRPr="00A21CBE">
        <w:rPr>
          <w:bCs/>
          <w:sz w:val="24"/>
          <w:szCs w:val="24"/>
        </w:rPr>
        <w:t xml:space="preserve">. </w:t>
      </w:r>
    </w:p>
    <w:p w:rsidR="00153C27" w:rsidRDefault="001D6D19">
      <w:pPr>
        <w:pStyle w:val="aa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Результаты поведенного анализа анкетных данных  представлены в таблице № 4.</w:t>
      </w:r>
    </w:p>
    <w:p w:rsidR="00153C27" w:rsidRDefault="00153C27">
      <w:pPr>
        <w:pStyle w:val="aa"/>
        <w:spacing w:line="240" w:lineRule="auto"/>
        <w:rPr>
          <w:bCs/>
        </w:rPr>
      </w:pPr>
    </w:p>
    <w:p w:rsidR="00153C27" w:rsidRDefault="001D6D19">
      <w:pPr>
        <w:pStyle w:val="aa"/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№  4</w:t>
      </w:r>
    </w:p>
    <w:p w:rsidR="00153C27" w:rsidRDefault="001D6D19">
      <w:pPr>
        <w:pStyle w:val="aa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организаций.</w:t>
      </w:r>
    </w:p>
    <w:p w:rsidR="00EF53D3" w:rsidRDefault="00EF53D3">
      <w:pPr>
        <w:pStyle w:val="aa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482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908"/>
        <w:gridCol w:w="873"/>
      </w:tblGrid>
      <w:tr w:rsidR="00153C27" w:rsidTr="00E269CA">
        <w:trPr>
          <w:trHeight w:val="500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вопроса в  анкете</w:t>
            </w:r>
          </w:p>
        </w:tc>
        <w:tc>
          <w:tcPr>
            <w:tcW w:w="6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Показатель/индикаторы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/ Баллы </w:t>
            </w:r>
          </w:p>
        </w:tc>
      </w:tr>
      <w:tr w:rsidR="00153C27" w:rsidRPr="00A21CBE" w:rsidTr="00E269CA">
        <w:trPr>
          <w:trHeight w:val="861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53C2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 получателей образовательных услуг, удовлетворенных материально-техническим обеспечением организации от общего числа опрошенных получателей образовательных услуг.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A21CBE" w:rsidRDefault="00EF53D3">
            <w:pPr>
              <w:pStyle w:val="aa"/>
              <w:spacing w:line="240" w:lineRule="auto"/>
              <w:jc w:val="center"/>
            </w:pPr>
            <w:r w:rsidRPr="00A21CBE">
              <w:t>7,1</w:t>
            </w:r>
          </w:p>
        </w:tc>
      </w:tr>
      <w:tr w:rsidR="00153C27" w:rsidRPr="00A21CBE" w:rsidTr="00E269CA">
        <w:trPr>
          <w:trHeight w:val="2369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shd w:val="clear" w:color="auto" w:fill="FFFFFF"/>
              <w:spacing w:beforeAutospacing="1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shd w:val="clear" w:color="auto" w:fill="FFFFFF"/>
              <w:spacing w:beforeAutospacing="1"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Удовлетворяет уровень материально-технического и информационного обеспечения ДОУ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благоустроенность территории, наличие оборудованных приемных (отдельные кабинки, скамьи и др.), состояние туалетных комнат (чистота, свежесть, наличие туалетных принадлежностей), применяются ли информационные средства обучения (проектор, экран, компьютер для показа презентаций, учебных фильмов,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электронные средства обучения, включая доступ к интернету </w:t>
            </w:r>
            <w:r>
              <w:rPr>
                <w:rFonts w:ascii="Times New Roman" w:hAnsi="Times New Roman" w:cs="Times New Roman"/>
              </w:rPr>
              <w:t>и др.)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153C27" w:rsidRPr="00A21CBE" w:rsidRDefault="00EF53D3">
            <w:pPr>
              <w:pStyle w:val="aa"/>
              <w:spacing w:line="240" w:lineRule="auto"/>
              <w:jc w:val="center"/>
            </w:pPr>
            <w:r w:rsidRPr="00A21CBE">
              <w:rPr>
                <w:rFonts w:eastAsiaTheme="minorHAnsi"/>
                <w:bCs/>
              </w:rPr>
              <w:t>47,9</w:t>
            </w:r>
            <w:r w:rsidR="001D6D19" w:rsidRPr="00A21CBE">
              <w:rPr>
                <w:rFonts w:eastAsiaTheme="minorHAnsi"/>
                <w:bCs/>
              </w:rPr>
              <w:t>%</w:t>
            </w:r>
          </w:p>
          <w:p w:rsidR="00153C27" w:rsidRPr="00A21CBE" w:rsidRDefault="00153C27">
            <w:pPr>
              <w:pStyle w:val="aa"/>
              <w:spacing w:line="240" w:lineRule="auto"/>
              <w:jc w:val="center"/>
              <w:rPr>
                <w:bCs/>
              </w:rPr>
            </w:pPr>
          </w:p>
          <w:p w:rsidR="00153C27" w:rsidRPr="00A21CBE" w:rsidRDefault="00153C27">
            <w:pPr>
              <w:pStyle w:val="aa"/>
              <w:spacing w:line="240" w:lineRule="auto"/>
              <w:jc w:val="center"/>
              <w:rPr>
                <w:bCs/>
              </w:rPr>
            </w:pPr>
          </w:p>
          <w:p w:rsidR="00153C27" w:rsidRPr="00A21CBE" w:rsidRDefault="00EF53D3">
            <w:pPr>
              <w:pStyle w:val="aa"/>
              <w:spacing w:line="240" w:lineRule="auto"/>
              <w:jc w:val="center"/>
            </w:pPr>
            <w:r w:rsidRPr="00A21CBE">
              <w:rPr>
                <w:rFonts w:eastAsiaTheme="minorHAnsi"/>
                <w:bCs/>
              </w:rPr>
              <w:t>1,92</w:t>
            </w:r>
          </w:p>
          <w:p w:rsidR="00153C27" w:rsidRPr="00A21CBE" w:rsidRDefault="00153C2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53C27" w:rsidRPr="00A21CBE" w:rsidTr="00E269CA">
        <w:trPr>
          <w:trHeight w:val="1429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shd w:val="clear" w:color="auto" w:fill="FFFFFF"/>
              <w:spacing w:beforeAutospacing="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2.2.</w:t>
            </w:r>
          </w:p>
        </w:tc>
        <w:tc>
          <w:tcPr>
            <w:tcW w:w="6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shd w:val="clear" w:color="auto" w:fill="FFFFFF"/>
              <w:spacing w:beforeAutospacing="1"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Обеспечены условия для охраны и укрепления здоровья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обеспечена безопасность детей, имеется спортзал, спортплощадка (спортивные сооружения,  программы дополнительного образования физкультурно-спортивной направленности, условия по организации питания детей  и др.)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153C27" w:rsidRPr="00A21CBE" w:rsidRDefault="00E269CA">
            <w:pPr>
              <w:pStyle w:val="aa"/>
              <w:spacing w:line="240" w:lineRule="auto"/>
              <w:jc w:val="center"/>
            </w:pPr>
            <w:r w:rsidRPr="00A21CBE">
              <w:rPr>
                <w:bCs/>
              </w:rPr>
              <w:t>87,1</w:t>
            </w:r>
            <w:r w:rsidR="001D6D19" w:rsidRPr="00A21CBE">
              <w:rPr>
                <w:bCs/>
              </w:rPr>
              <w:t>%</w:t>
            </w:r>
          </w:p>
          <w:p w:rsidR="00153C27" w:rsidRPr="00A21CBE" w:rsidRDefault="00153C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53C27" w:rsidRPr="00A21CBE" w:rsidRDefault="00EF53D3">
            <w:pPr>
              <w:jc w:val="center"/>
              <w:rPr>
                <w:rFonts w:ascii="Times New Roman" w:hAnsi="Times New Roman" w:cs="Times New Roman"/>
              </w:rPr>
            </w:pPr>
            <w:r w:rsidRPr="00A21CBE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153C27" w:rsidRPr="00A21CBE" w:rsidTr="00E269CA">
        <w:trPr>
          <w:trHeight w:val="929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shd w:val="clear" w:color="auto" w:fill="FFFFFF"/>
              <w:spacing w:beforeAutospacing="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6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shd w:val="clear" w:color="auto" w:fill="FFFFFF"/>
              <w:spacing w:beforeAutospacing="1"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Удовлетворены материально-техническим обеспечением детского сада (эстетичность оформления рекреаций, групп, оформление и зонирование групповых помещений (игровая зона, спальня и др.)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153C27" w:rsidRPr="00A21CBE" w:rsidRDefault="00EF53D3">
            <w:pPr>
              <w:pStyle w:val="aa"/>
              <w:spacing w:line="240" w:lineRule="auto"/>
              <w:jc w:val="center"/>
            </w:pPr>
            <w:r w:rsidRPr="00A21CBE">
              <w:rPr>
                <w:bCs/>
              </w:rPr>
              <w:t>82,9</w:t>
            </w:r>
            <w:r w:rsidR="001D6D19" w:rsidRPr="00A21CBE">
              <w:rPr>
                <w:bCs/>
              </w:rPr>
              <w:t>%</w:t>
            </w:r>
          </w:p>
          <w:p w:rsidR="00153C27" w:rsidRPr="00A21CBE" w:rsidRDefault="001D6D19" w:rsidP="00EF53D3">
            <w:pPr>
              <w:jc w:val="center"/>
              <w:rPr>
                <w:rFonts w:ascii="Times New Roman" w:hAnsi="Times New Roman" w:cs="Times New Roman"/>
              </w:rPr>
            </w:pPr>
            <w:r w:rsidRPr="00A21CBE">
              <w:rPr>
                <w:rFonts w:ascii="Times New Roman" w:hAnsi="Times New Roman" w:cs="Times New Roman"/>
                <w:color w:val="000000"/>
              </w:rPr>
              <w:t>2,</w:t>
            </w:r>
            <w:r w:rsidR="00EF53D3" w:rsidRPr="00A21CB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153C27" w:rsidRPr="00A21CBE" w:rsidTr="00E269C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53C2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Доля получателей образовательных услуг, удовлетворенных качеством  предоставляемых образовательных услуг, от общего числа опрошенных получателей образовательных услуг.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153C27" w:rsidRPr="00A21CBE" w:rsidRDefault="00E26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CBE">
              <w:rPr>
                <w:rFonts w:ascii="Times New Roman" w:hAnsi="Times New Roman" w:cs="Times New Roman"/>
                <w:b/>
              </w:rPr>
              <w:t>7,81</w:t>
            </w:r>
          </w:p>
        </w:tc>
      </w:tr>
      <w:tr w:rsidR="00153C27" w:rsidRPr="00A21CBE" w:rsidTr="00E269C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2.3</w:t>
            </w:r>
          </w:p>
        </w:tc>
        <w:tc>
          <w:tcPr>
            <w:tcW w:w="6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rPr>
                <w:bCs/>
                <w:color w:val="000000"/>
                <w:lang w:eastAsia="ru-RU"/>
              </w:rPr>
              <w:t>Обеспечены условия для индивидуальной работы с воспитанниками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153C27" w:rsidRPr="00A21CBE" w:rsidRDefault="00E269CA">
            <w:pPr>
              <w:pStyle w:val="aa"/>
              <w:spacing w:line="240" w:lineRule="auto"/>
              <w:jc w:val="center"/>
            </w:pPr>
            <w:r w:rsidRPr="00A21CBE">
              <w:rPr>
                <w:rFonts w:eastAsiaTheme="minorHAnsi"/>
              </w:rPr>
              <w:t>89,3</w:t>
            </w:r>
            <w:r w:rsidR="001D6D19" w:rsidRPr="00A21CBE">
              <w:rPr>
                <w:rFonts w:eastAsiaTheme="minorHAnsi"/>
              </w:rPr>
              <w:t>%</w:t>
            </w:r>
          </w:p>
          <w:p w:rsidR="00153C27" w:rsidRPr="00A21CBE" w:rsidRDefault="00E269CA">
            <w:pPr>
              <w:pStyle w:val="aa"/>
              <w:spacing w:line="240" w:lineRule="auto"/>
              <w:jc w:val="center"/>
            </w:pPr>
            <w:r w:rsidRPr="00A21CBE">
              <w:rPr>
                <w:rFonts w:eastAsiaTheme="minorHAnsi"/>
              </w:rPr>
              <w:t>1,79</w:t>
            </w:r>
          </w:p>
        </w:tc>
      </w:tr>
      <w:tr w:rsidR="00153C27" w:rsidRPr="00A21CBE" w:rsidTr="00E269C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2.4.</w:t>
            </w:r>
          </w:p>
        </w:tc>
        <w:tc>
          <w:tcPr>
            <w:tcW w:w="6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  <w:rPr>
                <w:highlight w:val="green"/>
              </w:rPr>
            </w:pPr>
            <w:r>
              <w:rPr>
                <w:bCs/>
                <w:color w:val="000000"/>
                <w:lang w:eastAsia="ru-RU"/>
              </w:rPr>
              <w:t xml:space="preserve">Реализуются </w:t>
            </w:r>
            <w:r>
              <w:rPr>
                <w:bCs/>
                <w:lang w:eastAsia="ru-RU"/>
              </w:rPr>
              <w:t>парциальные программы</w:t>
            </w:r>
            <w:r>
              <w:rPr>
                <w:bCs/>
                <w:color w:val="000000"/>
                <w:lang w:eastAsia="ru-RU"/>
              </w:rPr>
              <w:t xml:space="preserve"> по разным направлениям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153C27" w:rsidRPr="00A21CBE" w:rsidRDefault="00E269CA">
            <w:pPr>
              <w:pStyle w:val="aa"/>
              <w:spacing w:line="240" w:lineRule="auto"/>
              <w:jc w:val="center"/>
            </w:pPr>
            <w:r w:rsidRPr="00A21CBE">
              <w:rPr>
                <w:rFonts w:eastAsiaTheme="minorHAnsi"/>
              </w:rPr>
              <w:t>90</w:t>
            </w:r>
            <w:r w:rsidR="001D6D19" w:rsidRPr="00A21CBE">
              <w:rPr>
                <w:rFonts w:eastAsiaTheme="minorHAnsi"/>
              </w:rPr>
              <w:t>%</w:t>
            </w:r>
          </w:p>
          <w:p w:rsidR="00153C27" w:rsidRPr="00A21CBE" w:rsidRDefault="00E269CA">
            <w:pPr>
              <w:pStyle w:val="aa"/>
              <w:spacing w:line="240" w:lineRule="auto"/>
              <w:jc w:val="center"/>
            </w:pPr>
            <w:r w:rsidRPr="00A21CBE">
              <w:rPr>
                <w:rFonts w:eastAsiaTheme="minorHAnsi"/>
              </w:rPr>
              <w:t>1,8</w:t>
            </w:r>
          </w:p>
        </w:tc>
      </w:tr>
      <w:tr w:rsidR="00153C27" w:rsidRPr="00A21CBE" w:rsidTr="00E269C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2.5.</w:t>
            </w:r>
          </w:p>
        </w:tc>
        <w:tc>
          <w:tcPr>
            <w:tcW w:w="6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rPr>
                <w:bCs/>
                <w:color w:val="000000"/>
                <w:lang w:eastAsia="ru-RU"/>
              </w:rPr>
              <w:t>Созданы условия для развития творческих способностей и интересов воспитанников, включая их участие в выставках, смотрах, физкультурно-спортивных мероприятиях и других культурно-массовых мероприятиях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153C27" w:rsidRPr="00A21CBE" w:rsidRDefault="001D6D19">
            <w:pPr>
              <w:spacing w:after="0"/>
              <w:rPr>
                <w:rFonts w:ascii="Times New Roman" w:hAnsi="Times New Roman" w:cs="Times New Roman"/>
              </w:rPr>
            </w:pPr>
            <w:r w:rsidRPr="00A21CBE">
              <w:rPr>
                <w:rFonts w:ascii="Times New Roman" w:hAnsi="Times New Roman" w:cs="Times New Roman"/>
              </w:rPr>
              <w:t xml:space="preserve">  </w:t>
            </w:r>
            <w:r w:rsidR="00E269CA" w:rsidRPr="00A21CBE">
              <w:rPr>
                <w:rFonts w:ascii="Times New Roman" w:hAnsi="Times New Roman" w:cs="Times New Roman"/>
              </w:rPr>
              <w:t>92,9</w:t>
            </w:r>
            <w:r w:rsidRPr="00A21CBE">
              <w:rPr>
                <w:rFonts w:ascii="Times New Roman" w:hAnsi="Times New Roman" w:cs="Times New Roman"/>
              </w:rPr>
              <w:t>%</w:t>
            </w:r>
          </w:p>
          <w:p w:rsidR="00153C27" w:rsidRPr="00A21CBE" w:rsidRDefault="00E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CBE">
              <w:rPr>
                <w:rFonts w:ascii="Times New Roman" w:hAnsi="Times New Roman" w:cs="Times New Roman"/>
              </w:rPr>
              <w:t>1,86</w:t>
            </w:r>
          </w:p>
        </w:tc>
      </w:tr>
      <w:tr w:rsidR="00153C27" w:rsidRPr="00A21CBE" w:rsidTr="00E269CA"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2.6.</w:t>
            </w:r>
          </w:p>
        </w:tc>
        <w:tc>
          <w:tcPr>
            <w:tcW w:w="6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a"/>
              <w:spacing w:line="240" w:lineRule="auto"/>
              <w:jc w:val="left"/>
            </w:pPr>
            <w:r>
              <w:rPr>
                <w:bCs/>
                <w:color w:val="000000"/>
                <w:lang w:eastAsia="ru-RU"/>
              </w:rPr>
              <w:t xml:space="preserve">Обеспечена возможность получения </w:t>
            </w:r>
            <w:r>
              <w:rPr>
                <w:bCs/>
                <w:lang w:eastAsia="ru-RU"/>
              </w:rPr>
              <w:t>психолого-педагогической,</w:t>
            </w:r>
            <w:r>
              <w:rPr>
                <w:bCs/>
                <w:color w:val="FF0000"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медицинской помощи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153C27" w:rsidRPr="00A21CBE" w:rsidRDefault="00E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CBE">
              <w:rPr>
                <w:rFonts w:ascii="Times New Roman" w:hAnsi="Times New Roman" w:cs="Times New Roman"/>
              </w:rPr>
              <w:t>94,3</w:t>
            </w:r>
            <w:r w:rsidR="001D6D19" w:rsidRPr="00A21CBE">
              <w:rPr>
                <w:rFonts w:ascii="Times New Roman" w:hAnsi="Times New Roman" w:cs="Times New Roman"/>
              </w:rPr>
              <w:t>%</w:t>
            </w:r>
          </w:p>
          <w:p w:rsidR="00153C27" w:rsidRPr="00A21CBE" w:rsidRDefault="00E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CBE">
              <w:rPr>
                <w:rFonts w:ascii="Times New Roman" w:hAnsi="Times New Roman" w:cs="Times New Roman"/>
              </w:rPr>
              <w:t>0,9</w:t>
            </w:r>
          </w:p>
        </w:tc>
      </w:tr>
      <w:tr w:rsidR="00153C27" w:rsidRPr="00A21CBE" w:rsidTr="00E269CA">
        <w:trPr>
          <w:trHeight w:val="620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shd w:val="clear" w:color="auto" w:fill="FFFFFF"/>
              <w:spacing w:beforeAutospacing="1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2.7.</w:t>
            </w:r>
          </w:p>
        </w:tc>
        <w:tc>
          <w:tcPr>
            <w:tcW w:w="6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shd w:val="clear" w:color="auto" w:fill="FFFFFF"/>
              <w:spacing w:beforeAutospacing="1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Созданы условия для лиц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(специальные места подхода/подъезда и др.)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153C27" w:rsidRPr="00A21CBE" w:rsidRDefault="00E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CBE">
              <w:rPr>
                <w:rFonts w:ascii="Times New Roman" w:hAnsi="Times New Roman" w:cs="Times New Roman"/>
              </w:rPr>
              <w:t>27,9</w:t>
            </w:r>
            <w:r w:rsidR="001D6D19" w:rsidRPr="00A21CBE">
              <w:rPr>
                <w:rFonts w:ascii="Times New Roman" w:hAnsi="Times New Roman" w:cs="Times New Roman"/>
              </w:rPr>
              <w:t>%</w:t>
            </w:r>
          </w:p>
          <w:p w:rsidR="00153C27" w:rsidRPr="00A21CBE" w:rsidRDefault="00E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CBE">
              <w:rPr>
                <w:rFonts w:ascii="Times New Roman" w:hAnsi="Times New Roman" w:cs="Times New Roman"/>
              </w:rPr>
              <w:t>0,56</w:t>
            </w:r>
          </w:p>
        </w:tc>
      </w:tr>
      <w:tr w:rsidR="00153C27" w:rsidRPr="00A21CBE" w:rsidTr="00E269CA">
        <w:trPr>
          <w:trHeight w:val="576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shd w:val="clear" w:color="auto" w:fill="FFFFFF"/>
              <w:spacing w:beforeAutospacing="1"/>
              <w:jc w:val="both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6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shd w:val="clear" w:color="auto" w:fill="FFFFFF"/>
              <w:spacing w:beforeAutospacing="1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Удовлетворены качеством предоставляемых образовательных услуг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153C27" w:rsidRPr="00A21CBE" w:rsidRDefault="00E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CBE">
              <w:rPr>
                <w:rFonts w:ascii="Times New Roman" w:hAnsi="Times New Roman" w:cs="Times New Roman"/>
              </w:rPr>
              <w:t>92,1</w:t>
            </w:r>
            <w:r w:rsidR="001D6D19" w:rsidRPr="00A21CBE">
              <w:rPr>
                <w:rFonts w:ascii="Times New Roman" w:hAnsi="Times New Roman" w:cs="Times New Roman"/>
              </w:rPr>
              <w:t>%</w:t>
            </w:r>
          </w:p>
          <w:p w:rsidR="00153C27" w:rsidRPr="00A21CBE" w:rsidRDefault="00E26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1CBE">
              <w:rPr>
                <w:rFonts w:ascii="Times New Roman" w:hAnsi="Times New Roman" w:cs="Times New Roman"/>
              </w:rPr>
              <w:t>0,9</w:t>
            </w:r>
          </w:p>
        </w:tc>
      </w:tr>
      <w:tr w:rsidR="00153C27" w:rsidRPr="00A21CBE" w:rsidTr="00E269CA">
        <w:trPr>
          <w:trHeight w:val="464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af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4.3.</w:t>
            </w:r>
          </w:p>
        </w:tc>
        <w:tc>
          <w:tcPr>
            <w:tcW w:w="6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153C27" w:rsidRDefault="001D6D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  <w:r>
              <w:rPr>
                <w:b/>
                <w:sz w:val="22"/>
                <w:szCs w:val="22"/>
              </w:rPr>
              <w:t>, от общего числа опрошенных получателей образовательных услуг.</w:t>
            </w:r>
          </w:p>
          <w:p w:rsidR="00153C27" w:rsidRDefault="00153C27">
            <w:pPr>
              <w:pStyle w:val="aa"/>
              <w:spacing w:line="240" w:lineRule="auto"/>
              <w:jc w:val="left"/>
              <w:rPr>
                <w:b/>
              </w:rPr>
            </w:pP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1" w:type="dxa"/>
            </w:tcMar>
          </w:tcPr>
          <w:p w:rsidR="00153C27" w:rsidRPr="00A21CBE" w:rsidRDefault="00E269CA">
            <w:pPr>
              <w:pStyle w:val="aa"/>
              <w:spacing w:line="240" w:lineRule="auto"/>
              <w:jc w:val="center"/>
            </w:pPr>
            <w:r w:rsidRPr="00A21CBE">
              <w:rPr>
                <w:rFonts w:eastAsiaTheme="minorHAnsi"/>
                <w:b/>
                <w:bCs/>
              </w:rPr>
              <w:t>92,9</w:t>
            </w:r>
            <w:r w:rsidR="001D6D19" w:rsidRPr="00A21CBE">
              <w:rPr>
                <w:rFonts w:eastAsiaTheme="minorHAnsi"/>
                <w:b/>
                <w:bCs/>
              </w:rPr>
              <w:t>%</w:t>
            </w:r>
          </w:p>
          <w:p w:rsidR="00153C27" w:rsidRPr="00A21CBE" w:rsidRDefault="00153C27">
            <w:pPr>
              <w:pStyle w:val="aa"/>
              <w:spacing w:line="240" w:lineRule="auto"/>
              <w:jc w:val="center"/>
              <w:rPr>
                <w:rFonts w:eastAsiaTheme="minorHAnsi"/>
                <w:b/>
                <w:bCs/>
              </w:rPr>
            </w:pPr>
          </w:p>
          <w:p w:rsidR="00153C27" w:rsidRPr="00A21CBE" w:rsidRDefault="00E269CA">
            <w:pPr>
              <w:pStyle w:val="aa"/>
              <w:spacing w:line="240" w:lineRule="auto"/>
              <w:jc w:val="center"/>
            </w:pPr>
            <w:r w:rsidRPr="00A21CBE">
              <w:rPr>
                <w:rFonts w:eastAsiaTheme="minorHAnsi"/>
                <w:b/>
                <w:bCs/>
              </w:rPr>
              <w:t>9,29</w:t>
            </w:r>
          </w:p>
        </w:tc>
      </w:tr>
      <w:tr w:rsidR="00153C27" w:rsidRPr="00A21CBE" w:rsidTr="00E269CA">
        <w:tc>
          <w:tcPr>
            <w:tcW w:w="86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Default="001D6D1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 (</w:t>
            </w:r>
            <w:r>
              <w:rPr>
                <w:b/>
                <w:bCs/>
                <w:sz w:val="22"/>
                <w:szCs w:val="22"/>
                <w:lang w:val="en-US"/>
              </w:rPr>
              <w:t>max</w:t>
            </w:r>
            <w:r>
              <w:rPr>
                <w:b/>
                <w:bCs/>
                <w:sz w:val="22"/>
                <w:szCs w:val="22"/>
              </w:rPr>
              <w:t xml:space="preserve">= 30 баллов) </w:t>
            </w:r>
          </w:p>
        </w:tc>
        <w:tc>
          <w:tcPr>
            <w:tcW w:w="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153C27" w:rsidRPr="00A21CBE" w:rsidRDefault="001D6D19" w:rsidP="00E269CA">
            <w:pPr>
              <w:pStyle w:val="aa"/>
              <w:spacing w:line="240" w:lineRule="auto"/>
              <w:jc w:val="center"/>
            </w:pPr>
            <w:r w:rsidRPr="00A21CBE">
              <w:rPr>
                <w:b/>
                <w:bCs/>
              </w:rPr>
              <w:t xml:space="preserve"> </w:t>
            </w:r>
            <w:r w:rsidR="00E269CA" w:rsidRPr="00A21CBE">
              <w:rPr>
                <w:rFonts w:eastAsiaTheme="minorHAnsi"/>
                <w:b/>
                <w:bCs/>
              </w:rPr>
              <w:t>24,2</w:t>
            </w:r>
          </w:p>
        </w:tc>
      </w:tr>
    </w:tbl>
    <w:p w:rsidR="00153C27" w:rsidRDefault="001D6D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53C27" w:rsidRDefault="001D6D1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анкетирования </w:t>
      </w:r>
      <w:r w:rsidR="00A2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="00E269CA" w:rsidRPr="00A2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47,9</w:t>
      </w:r>
      <w:r w:rsidRPr="00A2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респондентов удовлетворены уровнем материально-технического и информационного обеспечения ДОУ. </w:t>
      </w:r>
    </w:p>
    <w:p w:rsidR="00153C27" w:rsidRDefault="00E269CA">
      <w:pPr>
        <w:spacing w:after="0" w:line="240" w:lineRule="auto"/>
        <w:ind w:firstLine="567"/>
        <w:jc w:val="both"/>
      </w:pPr>
      <w:r w:rsidRPr="00A2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87,1</w:t>
      </w:r>
      <w:r w:rsidR="001D6D19" w:rsidRPr="00A2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1D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респондентов удовлетворены  условиями для охраны и укрепления здоровья обучающихся </w:t>
      </w:r>
      <w:r w:rsidR="001D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1D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обеспечена безопасность детей, имеется спортзал, спортплощадка, спортивные сооружения,  программы дополнительного образования физкультурно-спортивной направленности, условия по организации питания детей  и др.). </w:t>
      </w:r>
    </w:p>
    <w:p w:rsidR="00FA23E9" w:rsidRDefault="001D6D19" w:rsidP="00FA23E9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данным результатов анкетирования </w:t>
      </w:r>
      <w:r w:rsidR="00E269CA" w:rsidRPr="00A21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89,3</w:t>
      </w:r>
      <w:r w:rsidRPr="00A21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респондентов удовлетворены созданными условиями для индивидуальной работы с обучающимся, для развития творческих способностей и интересов детей, включая их участие в выставках, смотрах, физкультурно-спортивных и других культурно-массовых мероприятиях. </w:t>
      </w:r>
      <w:r w:rsidR="00A21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ачеством</w:t>
      </w:r>
    </w:p>
    <w:p w:rsidR="00153C27" w:rsidRDefault="001D6D19" w:rsidP="00FA23E9">
      <w:pPr>
        <w:shd w:val="clear" w:color="auto" w:fill="FFFFFF"/>
        <w:spacing w:after="0" w:line="240" w:lineRule="auto"/>
        <w:ind w:left="-156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bookmarkStart w:id="10" w:name="_GoBack"/>
      <w:r w:rsidR="00FA23E9" w:rsidRPr="00FA23E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62875" cy="9658350"/>
            <wp:effectExtent l="0" t="0" r="0" b="0"/>
            <wp:docPr id="1" name="Рисунок 1" descr="C:\Users\User\Desktop\картинки новый сайт\ОТСКАНИРОВАНО_2018-04-11_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новый сайт\ОТСКАНИРОВАНО_2018-04-11_00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sectPr w:rsidR="00153C27" w:rsidSect="00153C27">
      <w:footerReference w:type="default" r:id="rId11"/>
      <w:pgSz w:w="11906" w:h="16838"/>
      <w:pgMar w:top="568" w:right="850" w:bottom="709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B4" w:rsidRDefault="006A6DB4" w:rsidP="00153C27">
      <w:pPr>
        <w:spacing w:after="0" w:line="240" w:lineRule="auto"/>
      </w:pPr>
      <w:r>
        <w:separator/>
      </w:r>
    </w:p>
  </w:endnote>
  <w:endnote w:type="continuationSeparator" w:id="0">
    <w:p w:rsidR="006A6DB4" w:rsidRDefault="006A6DB4" w:rsidP="0015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21775"/>
      <w:docPartObj>
        <w:docPartGallery w:val="Page Numbers (Bottom of Page)"/>
        <w:docPartUnique/>
      </w:docPartObj>
    </w:sdtPr>
    <w:sdtEndPr/>
    <w:sdtContent>
      <w:p w:rsidR="002711A9" w:rsidRDefault="002711A9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A23E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711A9" w:rsidRDefault="002711A9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B4" w:rsidRDefault="006A6DB4" w:rsidP="00153C27">
      <w:pPr>
        <w:spacing w:after="0" w:line="240" w:lineRule="auto"/>
      </w:pPr>
      <w:r>
        <w:separator/>
      </w:r>
    </w:p>
  </w:footnote>
  <w:footnote w:type="continuationSeparator" w:id="0">
    <w:p w:rsidR="006A6DB4" w:rsidRDefault="006A6DB4" w:rsidP="0015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06A"/>
    <w:multiLevelType w:val="multilevel"/>
    <w:tmpl w:val="B62073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18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3B787C"/>
    <w:multiLevelType w:val="multilevel"/>
    <w:tmpl w:val="0BA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E81D1E"/>
    <w:multiLevelType w:val="multilevel"/>
    <w:tmpl w:val="654A42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59C44E6"/>
    <w:multiLevelType w:val="multilevel"/>
    <w:tmpl w:val="E6223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94081"/>
    <w:multiLevelType w:val="multilevel"/>
    <w:tmpl w:val="AF3C2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00F83"/>
    <w:multiLevelType w:val="multilevel"/>
    <w:tmpl w:val="7B1438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11E761E"/>
    <w:multiLevelType w:val="multilevel"/>
    <w:tmpl w:val="43884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841C3"/>
    <w:multiLevelType w:val="multilevel"/>
    <w:tmpl w:val="3CF04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02CC0"/>
    <w:multiLevelType w:val="multilevel"/>
    <w:tmpl w:val="10DAC8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8791503"/>
    <w:multiLevelType w:val="multilevel"/>
    <w:tmpl w:val="6F7A12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Times New Roman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  <w:sz w:val="24"/>
      </w:rPr>
    </w:lvl>
  </w:abstractNum>
  <w:abstractNum w:abstractNumId="10" w15:restartNumberingAfterBreak="0">
    <w:nsid w:val="5DFA774A"/>
    <w:multiLevelType w:val="multilevel"/>
    <w:tmpl w:val="D110D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27"/>
    <w:rsid w:val="00153C27"/>
    <w:rsid w:val="00162F0B"/>
    <w:rsid w:val="001D6D19"/>
    <w:rsid w:val="002711A9"/>
    <w:rsid w:val="002A708F"/>
    <w:rsid w:val="00304963"/>
    <w:rsid w:val="00471437"/>
    <w:rsid w:val="006A6DB4"/>
    <w:rsid w:val="008D2777"/>
    <w:rsid w:val="00A21CBE"/>
    <w:rsid w:val="00A435EF"/>
    <w:rsid w:val="00CF340B"/>
    <w:rsid w:val="00D3068D"/>
    <w:rsid w:val="00D37AD5"/>
    <w:rsid w:val="00E269CA"/>
    <w:rsid w:val="00EF53D3"/>
    <w:rsid w:val="00F463A9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5A76"/>
  <w15:docId w15:val="{8C34A01F-AE54-43FA-8069-7FEA5955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0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9"/>
    <w:qFormat/>
    <w:rsid w:val="00E62CF4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21">
    <w:name w:val="Заголовок 21"/>
    <w:basedOn w:val="a"/>
    <w:uiPriority w:val="9"/>
    <w:unhideWhenUsed/>
    <w:qFormat/>
    <w:rsid w:val="00A96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Знак"/>
    <w:basedOn w:val="a0"/>
    <w:qFormat/>
    <w:rsid w:val="00BD4961"/>
    <w:rPr>
      <w:rFonts w:ascii="Times New Roman" w:eastAsia="Times New Roman" w:hAnsi="Times New Roman" w:cs="Times New Roman"/>
      <w:lang w:eastAsia="zh-CN"/>
    </w:rPr>
  </w:style>
  <w:style w:type="character" w:customStyle="1" w:styleId="ListLabel1">
    <w:name w:val="ListLabel 1"/>
    <w:qFormat/>
    <w:rsid w:val="00153C27"/>
    <w:rPr>
      <w:rFonts w:cs="Courier New"/>
    </w:rPr>
  </w:style>
  <w:style w:type="character" w:customStyle="1" w:styleId="ListLabel2">
    <w:name w:val="ListLabel 2"/>
    <w:qFormat/>
    <w:rsid w:val="00153C27"/>
    <w:rPr>
      <w:rFonts w:cs="Courier New"/>
    </w:rPr>
  </w:style>
  <w:style w:type="character" w:customStyle="1" w:styleId="ListLabel3">
    <w:name w:val="ListLabel 3"/>
    <w:qFormat/>
    <w:rsid w:val="00153C27"/>
    <w:rPr>
      <w:rFonts w:cs="Courier New"/>
    </w:rPr>
  </w:style>
  <w:style w:type="character" w:customStyle="1" w:styleId="ListLabel4">
    <w:name w:val="ListLabel 4"/>
    <w:qFormat/>
    <w:rsid w:val="00153C27"/>
    <w:rPr>
      <w:rFonts w:cs="Courier New"/>
    </w:rPr>
  </w:style>
  <w:style w:type="character" w:customStyle="1" w:styleId="ListLabel5">
    <w:name w:val="ListLabel 5"/>
    <w:qFormat/>
    <w:rsid w:val="00153C27"/>
    <w:rPr>
      <w:rFonts w:cs="Courier New"/>
    </w:rPr>
  </w:style>
  <w:style w:type="character" w:customStyle="1" w:styleId="ListLabel6">
    <w:name w:val="ListLabel 6"/>
    <w:qFormat/>
    <w:rsid w:val="00153C27"/>
    <w:rPr>
      <w:rFonts w:cs="Courier New"/>
    </w:rPr>
  </w:style>
  <w:style w:type="character" w:customStyle="1" w:styleId="ListLabel7">
    <w:name w:val="ListLabel 7"/>
    <w:qFormat/>
    <w:rsid w:val="00153C27"/>
    <w:rPr>
      <w:color w:val="000000"/>
    </w:rPr>
  </w:style>
  <w:style w:type="character" w:customStyle="1" w:styleId="316pt">
    <w:name w:val="Основной текст (3) + 16 pt"/>
    <w:basedOn w:val="a0"/>
    <w:qFormat/>
    <w:rsid w:val="00C076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32"/>
      <w:szCs w:val="32"/>
      <w:u w:val="none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C07653"/>
    <w:rPr>
      <w:color w:val="0000FF" w:themeColor="hyperlink"/>
      <w:u w:val="single"/>
    </w:rPr>
  </w:style>
  <w:style w:type="character" w:customStyle="1" w:styleId="a4">
    <w:name w:val="Название Знак"/>
    <w:basedOn w:val="a0"/>
    <w:uiPriority w:val="10"/>
    <w:qFormat/>
    <w:rsid w:val="00C0765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 w:bidi="ru-RU"/>
    </w:rPr>
  </w:style>
  <w:style w:type="character" w:customStyle="1" w:styleId="1">
    <w:name w:val="Заголовок №1_"/>
    <w:basedOn w:val="a0"/>
    <w:link w:val="10"/>
    <w:qFormat/>
    <w:rsid w:val="00C076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F91C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freebirdformviewerviewitemsitemrequiredasterisk">
    <w:name w:val="freebirdformviewerviewitemsitemrequiredasterisk"/>
    <w:basedOn w:val="a0"/>
    <w:qFormat/>
    <w:rsid w:val="000D5F2F"/>
  </w:style>
  <w:style w:type="character" w:customStyle="1" w:styleId="docssharedwiztogglelabeledlabeltext">
    <w:name w:val="docssharedwiztogglelabeledlabeltext"/>
    <w:basedOn w:val="a0"/>
    <w:qFormat/>
    <w:rsid w:val="000D5F2F"/>
  </w:style>
  <w:style w:type="character" w:customStyle="1" w:styleId="10">
    <w:name w:val="Заголовок 1 Знак"/>
    <w:basedOn w:val="a0"/>
    <w:link w:val="1"/>
    <w:uiPriority w:val="99"/>
    <w:qFormat/>
    <w:rsid w:val="00E62CF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qFormat/>
    <w:rsid w:val="00E62CF4"/>
    <w:rPr>
      <w:color w:val="106BBE"/>
    </w:rPr>
  </w:style>
  <w:style w:type="character" w:customStyle="1" w:styleId="a6">
    <w:name w:val="Верхний колонтитул Знак"/>
    <w:basedOn w:val="a0"/>
    <w:uiPriority w:val="99"/>
    <w:qFormat/>
    <w:rsid w:val="00E06E8C"/>
  </w:style>
  <w:style w:type="character" w:customStyle="1" w:styleId="a7">
    <w:name w:val="Нижний колонтитул Знак"/>
    <w:basedOn w:val="a0"/>
    <w:uiPriority w:val="99"/>
    <w:qFormat/>
    <w:rsid w:val="00E06E8C"/>
  </w:style>
  <w:style w:type="character" w:styleId="a8">
    <w:name w:val="FollowedHyperlink"/>
    <w:basedOn w:val="a0"/>
    <w:uiPriority w:val="99"/>
    <w:semiHidden/>
    <w:unhideWhenUsed/>
    <w:qFormat/>
    <w:rsid w:val="00E06E8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A96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Подзаголовок Знак"/>
    <w:basedOn w:val="a0"/>
    <w:uiPriority w:val="11"/>
    <w:qFormat/>
    <w:rsid w:val="00A964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ListLabel8">
    <w:name w:val="ListLabel 8"/>
    <w:qFormat/>
    <w:rsid w:val="00153C27"/>
    <w:rPr>
      <w:rFonts w:ascii="Verdana" w:hAnsi="Verdana" w:cs="Times New Roman"/>
      <w:sz w:val="18"/>
    </w:rPr>
  </w:style>
  <w:style w:type="character" w:customStyle="1" w:styleId="ListLabel9">
    <w:name w:val="ListLabel 9"/>
    <w:qFormat/>
    <w:rsid w:val="00153C27"/>
    <w:rPr>
      <w:rFonts w:ascii="Verdana" w:hAnsi="Verdana" w:cs="Times New Roman"/>
      <w:sz w:val="18"/>
    </w:rPr>
  </w:style>
  <w:style w:type="character" w:customStyle="1" w:styleId="ListLabel10">
    <w:name w:val="ListLabel 10"/>
    <w:qFormat/>
    <w:rsid w:val="00153C27"/>
    <w:rPr>
      <w:rFonts w:ascii="Verdana" w:hAnsi="Verdana" w:cs="Times New Roman"/>
      <w:sz w:val="18"/>
    </w:rPr>
  </w:style>
  <w:style w:type="character" w:customStyle="1" w:styleId="ListLabel11">
    <w:name w:val="ListLabel 11"/>
    <w:qFormat/>
    <w:rsid w:val="00153C27"/>
    <w:rPr>
      <w:rFonts w:ascii="Verdana" w:hAnsi="Verdana" w:cs="Times New Roman"/>
      <w:sz w:val="18"/>
    </w:rPr>
  </w:style>
  <w:style w:type="character" w:customStyle="1" w:styleId="ListLabel12">
    <w:name w:val="ListLabel 12"/>
    <w:qFormat/>
    <w:rsid w:val="00153C27"/>
    <w:rPr>
      <w:rFonts w:cs="Times New Roman"/>
      <w:b/>
      <w:sz w:val="24"/>
    </w:rPr>
  </w:style>
  <w:style w:type="character" w:customStyle="1" w:styleId="ListLabel13">
    <w:name w:val="ListLabel 13"/>
    <w:qFormat/>
    <w:rsid w:val="00153C27"/>
    <w:rPr>
      <w:rFonts w:cs="Times New Roman"/>
      <w:b/>
      <w:sz w:val="24"/>
    </w:rPr>
  </w:style>
  <w:style w:type="character" w:customStyle="1" w:styleId="ListLabel14">
    <w:name w:val="ListLabel 14"/>
    <w:qFormat/>
    <w:rsid w:val="00153C27"/>
    <w:rPr>
      <w:rFonts w:ascii="Verdana" w:hAnsi="Verdana" w:cs="Times New Roman"/>
      <w:b/>
      <w:sz w:val="18"/>
    </w:rPr>
  </w:style>
  <w:style w:type="character" w:customStyle="1" w:styleId="ListLabel15">
    <w:name w:val="ListLabel 15"/>
    <w:qFormat/>
    <w:rsid w:val="00153C27"/>
    <w:rPr>
      <w:rFonts w:cs="Times New Roman"/>
      <w:b/>
      <w:sz w:val="24"/>
    </w:rPr>
  </w:style>
  <w:style w:type="character" w:customStyle="1" w:styleId="ListLabel16">
    <w:name w:val="ListLabel 16"/>
    <w:qFormat/>
    <w:rsid w:val="00153C27"/>
    <w:rPr>
      <w:rFonts w:cs="Times New Roman"/>
      <w:b/>
      <w:sz w:val="24"/>
    </w:rPr>
  </w:style>
  <w:style w:type="character" w:customStyle="1" w:styleId="ListLabel17">
    <w:name w:val="ListLabel 17"/>
    <w:qFormat/>
    <w:rsid w:val="00153C27"/>
    <w:rPr>
      <w:rFonts w:cs="Times New Roman"/>
      <w:b/>
      <w:sz w:val="24"/>
    </w:rPr>
  </w:style>
  <w:style w:type="character" w:customStyle="1" w:styleId="ListLabel18">
    <w:name w:val="ListLabel 18"/>
    <w:qFormat/>
    <w:rsid w:val="00153C27"/>
    <w:rPr>
      <w:rFonts w:cs="Times New Roman"/>
      <w:b/>
      <w:sz w:val="24"/>
    </w:rPr>
  </w:style>
  <w:style w:type="character" w:customStyle="1" w:styleId="ListLabel19">
    <w:name w:val="ListLabel 19"/>
    <w:qFormat/>
    <w:rsid w:val="00153C27"/>
    <w:rPr>
      <w:rFonts w:cs="Times New Roman"/>
      <w:b/>
      <w:sz w:val="24"/>
    </w:rPr>
  </w:style>
  <w:style w:type="character" w:customStyle="1" w:styleId="ListLabel20">
    <w:name w:val="ListLabel 20"/>
    <w:qFormat/>
    <w:rsid w:val="00153C27"/>
    <w:rPr>
      <w:rFonts w:cs="Times New Roman"/>
      <w:b/>
      <w:sz w:val="24"/>
    </w:rPr>
  </w:style>
  <w:style w:type="character" w:customStyle="1" w:styleId="ListLabel21">
    <w:name w:val="ListLabel 21"/>
    <w:qFormat/>
    <w:rsid w:val="00153C27"/>
    <w:rPr>
      <w:rFonts w:cs="Times New Roman"/>
      <w:b/>
      <w:sz w:val="24"/>
    </w:rPr>
  </w:style>
  <w:style w:type="character" w:customStyle="1" w:styleId="ListLabel22">
    <w:name w:val="ListLabel 22"/>
    <w:qFormat/>
    <w:rsid w:val="00153C27"/>
    <w:rPr>
      <w:rFonts w:ascii="Verdana" w:hAnsi="Verdana" w:cs="Times New Roman"/>
      <w:sz w:val="18"/>
    </w:rPr>
  </w:style>
  <w:style w:type="character" w:customStyle="1" w:styleId="ListLabel23">
    <w:name w:val="ListLabel 23"/>
    <w:qFormat/>
    <w:rsid w:val="00153C27"/>
    <w:rPr>
      <w:rFonts w:ascii="Verdana" w:hAnsi="Verdana" w:cs="Times New Roman"/>
      <w:sz w:val="18"/>
    </w:rPr>
  </w:style>
  <w:style w:type="character" w:customStyle="1" w:styleId="ListLabel24">
    <w:name w:val="ListLabel 24"/>
    <w:qFormat/>
    <w:rsid w:val="00153C27"/>
    <w:rPr>
      <w:rFonts w:ascii="Verdana" w:hAnsi="Verdana" w:cs="Times New Roman"/>
      <w:sz w:val="18"/>
    </w:rPr>
  </w:style>
  <w:style w:type="character" w:customStyle="1" w:styleId="ListLabel25">
    <w:name w:val="ListLabel 25"/>
    <w:qFormat/>
    <w:rsid w:val="00153C27"/>
    <w:rPr>
      <w:rFonts w:ascii="Verdana" w:hAnsi="Verdana" w:cs="Times New Roman"/>
      <w:sz w:val="18"/>
    </w:rPr>
  </w:style>
  <w:style w:type="character" w:customStyle="1" w:styleId="ListLabel26">
    <w:name w:val="ListLabel 26"/>
    <w:qFormat/>
    <w:rsid w:val="00153C27"/>
    <w:rPr>
      <w:rFonts w:cs="Times New Roman"/>
      <w:b/>
      <w:sz w:val="24"/>
    </w:rPr>
  </w:style>
  <w:style w:type="character" w:customStyle="1" w:styleId="ListLabel27">
    <w:name w:val="ListLabel 27"/>
    <w:qFormat/>
    <w:rsid w:val="00153C27"/>
    <w:rPr>
      <w:rFonts w:cs="Times New Roman"/>
      <w:b/>
      <w:sz w:val="24"/>
    </w:rPr>
  </w:style>
  <w:style w:type="character" w:customStyle="1" w:styleId="ListLabel28">
    <w:name w:val="ListLabel 28"/>
    <w:qFormat/>
    <w:rsid w:val="00153C27"/>
    <w:rPr>
      <w:rFonts w:ascii="Verdana" w:hAnsi="Verdana" w:cs="Times New Roman"/>
      <w:b/>
      <w:sz w:val="18"/>
    </w:rPr>
  </w:style>
  <w:style w:type="character" w:customStyle="1" w:styleId="ListLabel29">
    <w:name w:val="ListLabel 29"/>
    <w:qFormat/>
    <w:rsid w:val="00153C27"/>
    <w:rPr>
      <w:rFonts w:cs="Times New Roman"/>
      <w:b/>
      <w:sz w:val="24"/>
    </w:rPr>
  </w:style>
  <w:style w:type="character" w:customStyle="1" w:styleId="ListLabel30">
    <w:name w:val="ListLabel 30"/>
    <w:qFormat/>
    <w:rsid w:val="00153C27"/>
    <w:rPr>
      <w:rFonts w:cs="Times New Roman"/>
      <w:b/>
      <w:sz w:val="24"/>
    </w:rPr>
  </w:style>
  <w:style w:type="character" w:customStyle="1" w:styleId="ListLabel31">
    <w:name w:val="ListLabel 31"/>
    <w:qFormat/>
    <w:rsid w:val="00153C27"/>
    <w:rPr>
      <w:rFonts w:cs="Times New Roman"/>
      <w:b/>
      <w:sz w:val="24"/>
    </w:rPr>
  </w:style>
  <w:style w:type="character" w:customStyle="1" w:styleId="ListLabel32">
    <w:name w:val="ListLabel 32"/>
    <w:qFormat/>
    <w:rsid w:val="00153C27"/>
    <w:rPr>
      <w:rFonts w:cs="Times New Roman"/>
      <w:b/>
      <w:sz w:val="24"/>
    </w:rPr>
  </w:style>
  <w:style w:type="character" w:customStyle="1" w:styleId="ListLabel33">
    <w:name w:val="ListLabel 33"/>
    <w:qFormat/>
    <w:rsid w:val="00153C27"/>
    <w:rPr>
      <w:rFonts w:cs="Times New Roman"/>
      <w:b/>
      <w:sz w:val="24"/>
    </w:rPr>
  </w:style>
  <w:style w:type="character" w:customStyle="1" w:styleId="ListLabel34">
    <w:name w:val="ListLabel 34"/>
    <w:qFormat/>
    <w:rsid w:val="00153C27"/>
    <w:rPr>
      <w:rFonts w:cs="Times New Roman"/>
      <w:b/>
      <w:sz w:val="24"/>
    </w:rPr>
  </w:style>
  <w:style w:type="character" w:customStyle="1" w:styleId="ListLabel35">
    <w:name w:val="ListLabel 35"/>
    <w:qFormat/>
    <w:rsid w:val="00153C27"/>
    <w:rPr>
      <w:rFonts w:cs="Times New Roman"/>
      <w:b/>
      <w:sz w:val="24"/>
    </w:rPr>
  </w:style>
  <w:style w:type="character" w:customStyle="1" w:styleId="ListLabel36">
    <w:name w:val="ListLabel 36"/>
    <w:qFormat/>
    <w:rsid w:val="00153C27"/>
    <w:rPr>
      <w:rFonts w:ascii="Verdana" w:hAnsi="Verdana" w:cs="Times New Roman"/>
      <w:sz w:val="18"/>
    </w:rPr>
  </w:style>
  <w:style w:type="character" w:customStyle="1" w:styleId="ListLabel37">
    <w:name w:val="ListLabel 37"/>
    <w:qFormat/>
    <w:rsid w:val="00153C27"/>
    <w:rPr>
      <w:rFonts w:ascii="Verdana" w:hAnsi="Verdana" w:cs="Times New Roman"/>
      <w:sz w:val="18"/>
    </w:rPr>
  </w:style>
  <w:style w:type="character" w:customStyle="1" w:styleId="ListLabel38">
    <w:name w:val="ListLabel 38"/>
    <w:qFormat/>
    <w:rsid w:val="00153C27"/>
    <w:rPr>
      <w:rFonts w:ascii="Verdana" w:hAnsi="Verdana" w:cs="Times New Roman"/>
      <w:sz w:val="18"/>
    </w:rPr>
  </w:style>
  <w:style w:type="character" w:customStyle="1" w:styleId="ListLabel39">
    <w:name w:val="ListLabel 39"/>
    <w:qFormat/>
    <w:rsid w:val="00153C27"/>
    <w:rPr>
      <w:rFonts w:ascii="Verdana" w:hAnsi="Verdana" w:cs="Times New Roman"/>
      <w:sz w:val="18"/>
    </w:rPr>
  </w:style>
  <w:style w:type="character" w:customStyle="1" w:styleId="ListLabel40">
    <w:name w:val="ListLabel 40"/>
    <w:qFormat/>
    <w:rsid w:val="00153C27"/>
    <w:rPr>
      <w:rFonts w:cs="Times New Roman"/>
      <w:b/>
      <w:sz w:val="24"/>
    </w:rPr>
  </w:style>
  <w:style w:type="character" w:customStyle="1" w:styleId="ListLabel41">
    <w:name w:val="ListLabel 41"/>
    <w:qFormat/>
    <w:rsid w:val="00153C27"/>
    <w:rPr>
      <w:rFonts w:cs="Times New Roman"/>
      <w:b/>
      <w:sz w:val="24"/>
    </w:rPr>
  </w:style>
  <w:style w:type="character" w:customStyle="1" w:styleId="ListLabel42">
    <w:name w:val="ListLabel 42"/>
    <w:qFormat/>
    <w:rsid w:val="00153C27"/>
    <w:rPr>
      <w:rFonts w:ascii="Verdana" w:hAnsi="Verdana" w:cs="Times New Roman"/>
      <w:b/>
      <w:sz w:val="18"/>
    </w:rPr>
  </w:style>
  <w:style w:type="character" w:customStyle="1" w:styleId="ListLabel43">
    <w:name w:val="ListLabel 43"/>
    <w:qFormat/>
    <w:rsid w:val="00153C27"/>
    <w:rPr>
      <w:rFonts w:cs="Times New Roman"/>
      <w:b/>
      <w:sz w:val="24"/>
    </w:rPr>
  </w:style>
  <w:style w:type="character" w:customStyle="1" w:styleId="ListLabel44">
    <w:name w:val="ListLabel 44"/>
    <w:qFormat/>
    <w:rsid w:val="00153C27"/>
    <w:rPr>
      <w:rFonts w:cs="Times New Roman"/>
      <w:b/>
      <w:sz w:val="24"/>
    </w:rPr>
  </w:style>
  <w:style w:type="character" w:customStyle="1" w:styleId="ListLabel45">
    <w:name w:val="ListLabel 45"/>
    <w:qFormat/>
    <w:rsid w:val="00153C27"/>
    <w:rPr>
      <w:rFonts w:cs="Times New Roman"/>
      <w:b/>
      <w:sz w:val="24"/>
    </w:rPr>
  </w:style>
  <w:style w:type="character" w:customStyle="1" w:styleId="ListLabel46">
    <w:name w:val="ListLabel 46"/>
    <w:qFormat/>
    <w:rsid w:val="00153C27"/>
    <w:rPr>
      <w:rFonts w:cs="Times New Roman"/>
      <w:b/>
      <w:sz w:val="24"/>
    </w:rPr>
  </w:style>
  <w:style w:type="character" w:customStyle="1" w:styleId="ListLabel47">
    <w:name w:val="ListLabel 47"/>
    <w:qFormat/>
    <w:rsid w:val="00153C27"/>
    <w:rPr>
      <w:rFonts w:cs="Times New Roman"/>
      <w:b/>
      <w:sz w:val="24"/>
    </w:rPr>
  </w:style>
  <w:style w:type="character" w:customStyle="1" w:styleId="ListLabel48">
    <w:name w:val="ListLabel 48"/>
    <w:qFormat/>
    <w:rsid w:val="00153C27"/>
    <w:rPr>
      <w:rFonts w:cs="Times New Roman"/>
      <w:b/>
      <w:sz w:val="24"/>
    </w:rPr>
  </w:style>
  <w:style w:type="character" w:customStyle="1" w:styleId="ListLabel49">
    <w:name w:val="ListLabel 49"/>
    <w:qFormat/>
    <w:rsid w:val="00153C27"/>
    <w:rPr>
      <w:rFonts w:cs="Times New Roman"/>
      <w:b/>
      <w:sz w:val="24"/>
    </w:rPr>
  </w:style>
  <w:style w:type="character" w:customStyle="1" w:styleId="ListLabel50">
    <w:name w:val="ListLabel 50"/>
    <w:qFormat/>
    <w:rsid w:val="00153C27"/>
    <w:rPr>
      <w:rFonts w:ascii="Verdana" w:hAnsi="Verdana" w:cs="Times New Roman"/>
      <w:sz w:val="18"/>
    </w:rPr>
  </w:style>
  <w:style w:type="character" w:customStyle="1" w:styleId="ListLabel51">
    <w:name w:val="ListLabel 51"/>
    <w:qFormat/>
    <w:rsid w:val="00153C27"/>
    <w:rPr>
      <w:rFonts w:ascii="Verdana" w:hAnsi="Verdana" w:cs="Times New Roman"/>
      <w:sz w:val="18"/>
    </w:rPr>
  </w:style>
  <w:style w:type="character" w:customStyle="1" w:styleId="ListLabel52">
    <w:name w:val="ListLabel 52"/>
    <w:qFormat/>
    <w:rsid w:val="00153C27"/>
    <w:rPr>
      <w:rFonts w:ascii="Verdana" w:hAnsi="Verdana" w:cs="Times New Roman"/>
      <w:sz w:val="18"/>
    </w:rPr>
  </w:style>
  <w:style w:type="character" w:customStyle="1" w:styleId="ListLabel53">
    <w:name w:val="ListLabel 53"/>
    <w:qFormat/>
    <w:rsid w:val="00153C27"/>
    <w:rPr>
      <w:rFonts w:ascii="Verdana" w:hAnsi="Verdana" w:cs="Times New Roman"/>
      <w:sz w:val="18"/>
    </w:rPr>
  </w:style>
  <w:style w:type="character" w:customStyle="1" w:styleId="ListLabel54">
    <w:name w:val="ListLabel 54"/>
    <w:qFormat/>
    <w:rsid w:val="00153C27"/>
    <w:rPr>
      <w:rFonts w:cs="Times New Roman"/>
      <w:b/>
      <w:sz w:val="24"/>
    </w:rPr>
  </w:style>
  <w:style w:type="character" w:customStyle="1" w:styleId="ListLabel55">
    <w:name w:val="ListLabel 55"/>
    <w:qFormat/>
    <w:rsid w:val="00153C27"/>
    <w:rPr>
      <w:rFonts w:cs="Times New Roman"/>
      <w:b/>
      <w:sz w:val="24"/>
    </w:rPr>
  </w:style>
  <w:style w:type="character" w:customStyle="1" w:styleId="ListLabel56">
    <w:name w:val="ListLabel 56"/>
    <w:qFormat/>
    <w:rsid w:val="00153C27"/>
    <w:rPr>
      <w:rFonts w:ascii="Verdana" w:hAnsi="Verdana" w:cs="Times New Roman"/>
      <w:b/>
      <w:sz w:val="18"/>
    </w:rPr>
  </w:style>
  <w:style w:type="character" w:customStyle="1" w:styleId="ListLabel57">
    <w:name w:val="ListLabel 57"/>
    <w:qFormat/>
    <w:rsid w:val="00153C27"/>
    <w:rPr>
      <w:rFonts w:cs="Times New Roman"/>
      <w:b/>
      <w:sz w:val="24"/>
    </w:rPr>
  </w:style>
  <w:style w:type="character" w:customStyle="1" w:styleId="ListLabel58">
    <w:name w:val="ListLabel 58"/>
    <w:qFormat/>
    <w:rsid w:val="00153C27"/>
    <w:rPr>
      <w:rFonts w:cs="Times New Roman"/>
      <w:b/>
      <w:sz w:val="24"/>
    </w:rPr>
  </w:style>
  <w:style w:type="character" w:customStyle="1" w:styleId="ListLabel59">
    <w:name w:val="ListLabel 59"/>
    <w:qFormat/>
    <w:rsid w:val="00153C27"/>
    <w:rPr>
      <w:rFonts w:cs="Times New Roman"/>
      <w:b/>
      <w:sz w:val="24"/>
    </w:rPr>
  </w:style>
  <w:style w:type="character" w:customStyle="1" w:styleId="ListLabel60">
    <w:name w:val="ListLabel 60"/>
    <w:qFormat/>
    <w:rsid w:val="00153C27"/>
    <w:rPr>
      <w:rFonts w:cs="Times New Roman"/>
      <w:b/>
      <w:sz w:val="24"/>
    </w:rPr>
  </w:style>
  <w:style w:type="character" w:customStyle="1" w:styleId="ListLabel61">
    <w:name w:val="ListLabel 61"/>
    <w:qFormat/>
    <w:rsid w:val="00153C27"/>
    <w:rPr>
      <w:rFonts w:cs="Times New Roman"/>
      <w:b/>
      <w:sz w:val="24"/>
    </w:rPr>
  </w:style>
  <w:style w:type="character" w:customStyle="1" w:styleId="ListLabel62">
    <w:name w:val="ListLabel 62"/>
    <w:qFormat/>
    <w:rsid w:val="00153C27"/>
    <w:rPr>
      <w:rFonts w:cs="Times New Roman"/>
      <w:b/>
      <w:sz w:val="24"/>
    </w:rPr>
  </w:style>
  <w:style w:type="character" w:customStyle="1" w:styleId="ListLabel63">
    <w:name w:val="ListLabel 63"/>
    <w:qFormat/>
    <w:rsid w:val="00153C27"/>
    <w:rPr>
      <w:rFonts w:cs="Times New Roman"/>
      <w:b/>
      <w:sz w:val="24"/>
    </w:rPr>
  </w:style>
  <w:style w:type="character" w:customStyle="1" w:styleId="ListLabel64">
    <w:name w:val="ListLabel 64"/>
    <w:qFormat/>
    <w:rsid w:val="00153C27"/>
    <w:rPr>
      <w:rFonts w:ascii="Verdana" w:hAnsi="Verdana" w:cs="Times New Roman"/>
      <w:sz w:val="18"/>
    </w:rPr>
  </w:style>
  <w:style w:type="character" w:customStyle="1" w:styleId="ListLabel65">
    <w:name w:val="ListLabel 65"/>
    <w:qFormat/>
    <w:rsid w:val="00153C27"/>
    <w:rPr>
      <w:rFonts w:ascii="Verdana" w:hAnsi="Verdana" w:cs="Times New Roman"/>
      <w:sz w:val="18"/>
    </w:rPr>
  </w:style>
  <w:style w:type="character" w:customStyle="1" w:styleId="ListLabel66">
    <w:name w:val="ListLabel 66"/>
    <w:qFormat/>
    <w:rsid w:val="00153C27"/>
    <w:rPr>
      <w:rFonts w:ascii="Verdana" w:hAnsi="Verdana" w:cs="Times New Roman"/>
      <w:sz w:val="18"/>
    </w:rPr>
  </w:style>
  <w:style w:type="character" w:customStyle="1" w:styleId="ListLabel67">
    <w:name w:val="ListLabel 67"/>
    <w:qFormat/>
    <w:rsid w:val="00153C27"/>
    <w:rPr>
      <w:rFonts w:ascii="Verdana" w:hAnsi="Verdana" w:cs="Times New Roman"/>
      <w:sz w:val="18"/>
    </w:rPr>
  </w:style>
  <w:style w:type="character" w:customStyle="1" w:styleId="ListLabel68">
    <w:name w:val="ListLabel 68"/>
    <w:qFormat/>
    <w:rsid w:val="00153C27"/>
    <w:rPr>
      <w:rFonts w:cs="Times New Roman"/>
      <w:b/>
      <w:sz w:val="24"/>
    </w:rPr>
  </w:style>
  <w:style w:type="character" w:customStyle="1" w:styleId="ListLabel69">
    <w:name w:val="ListLabel 69"/>
    <w:qFormat/>
    <w:rsid w:val="00153C27"/>
    <w:rPr>
      <w:rFonts w:cs="Times New Roman"/>
      <w:b/>
      <w:sz w:val="24"/>
    </w:rPr>
  </w:style>
  <w:style w:type="character" w:customStyle="1" w:styleId="ListLabel70">
    <w:name w:val="ListLabel 70"/>
    <w:qFormat/>
    <w:rsid w:val="00153C27"/>
    <w:rPr>
      <w:rFonts w:ascii="Verdana" w:hAnsi="Verdana" w:cs="Times New Roman"/>
      <w:b/>
      <w:sz w:val="18"/>
    </w:rPr>
  </w:style>
  <w:style w:type="character" w:customStyle="1" w:styleId="ListLabel71">
    <w:name w:val="ListLabel 71"/>
    <w:qFormat/>
    <w:rsid w:val="00153C27"/>
    <w:rPr>
      <w:rFonts w:cs="Times New Roman"/>
      <w:b/>
      <w:sz w:val="24"/>
    </w:rPr>
  </w:style>
  <w:style w:type="character" w:customStyle="1" w:styleId="ListLabel72">
    <w:name w:val="ListLabel 72"/>
    <w:qFormat/>
    <w:rsid w:val="00153C27"/>
    <w:rPr>
      <w:rFonts w:cs="Times New Roman"/>
      <w:b/>
      <w:sz w:val="24"/>
    </w:rPr>
  </w:style>
  <w:style w:type="character" w:customStyle="1" w:styleId="ListLabel73">
    <w:name w:val="ListLabel 73"/>
    <w:qFormat/>
    <w:rsid w:val="00153C27"/>
    <w:rPr>
      <w:rFonts w:cs="Times New Roman"/>
      <w:b/>
      <w:sz w:val="24"/>
    </w:rPr>
  </w:style>
  <w:style w:type="character" w:customStyle="1" w:styleId="ListLabel74">
    <w:name w:val="ListLabel 74"/>
    <w:qFormat/>
    <w:rsid w:val="00153C27"/>
    <w:rPr>
      <w:rFonts w:cs="Times New Roman"/>
      <w:b/>
      <w:sz w:val="24"/>
    </w:rPr>
  </w:style>
  <w:style w:type="character" w:customStyle="1" w:styleId="ListLabel75">
    <w:name w:val="ListLabel 75"/>
    <w:qFormat/>
    <w:rsid w:val="00153C27"/>
    <w:rPr>
      <w:rFonts w:cs="Times New Roman"/>
      <w:b/>
      <w:sz w:val="24"/>
    </w:rPr>
  </w:style>
  <w:style w:type="character" w:customStyle="1" w:styleId="ListLabel76">
    <w:name w:val="ListLabel 76"/>
    <w:qFormat/>
    <w:rsid w:val="00153C27"/>
    <w:rPr>
      <w:rFonts w:cs="Times New Roman"/>
      <w:b/>
      <w:sz w:val="24"/>
    </w:rPr>
  </w:style>
  <w:style w:type="character" w:customStyle="1" w:styleId="ListLabel77">
    <w:name w:val="ListLabel 77"/>
    <w:qFormat/>
    <w:rsid w:val="00153C27"/>
    <w:rPr>
      <w:rFonts w:cs="Times New Roman"/>
      <w:b/>
      <w:sz w:val="24"/>
    </w:rPr>
  </w:style>
  <w:style w:type="character" w:customStyle="1" w:styleId="ListLabel78">
    <w:name w:val="ListLabel 78"/>
    <w:qFormat/>
    <w:rsid w:val="00153C27"/>
    <w:rPr>
      <w:rFonts w:ascii="Verdana" w:hAnsi="Verdana" w:cs="Times New Roman"/>
      <w:sz w:val="18"/>
    </w:rPr>
  </w:style>
  <w:style w:type="character" w:customStyle="1" w:styleId="ListLabel79">
    <w:name w:val="ListLabel 79"/>
    <w:qFormat/>
    <w:rsid w:val="00153C27"/>
    <w:rPr>
      <w:rFonts w:ascii="Verdana" w:hAnsi="Verdana" w:cs="Times New Roman"/>
      <w:sz w:val="18"/>
    </w:rPr>
  </w:style>
  <w:style w:type="character" w:customStyle="1" w:styleId="ListLabel80">
    <w:name w:val="ListLabel 80"/>
    <w:qFormat/>
    <w:rsid w:val="00153C27"/>
    <w:rPr>
      <w:rFonts w:ascii="Verdana" w:hAnsi="Verdana" w:cs="Times New Roman"/>
      <w:sz w:val="18"/>
    </w:rPr>
  </w:style>
  <w:style w:type="character" w:customStyle="1" w:styleId="ListLabel81">
    <w:name w:val="ListLabel 81"/>
    <w:qFormat/>
    <w:rsid w:val="00153C27"/>
    <w:rPr>
      <w:rFonts w:ascii="Verdana" w:hAnsi="Verdana" w:cs="Times New Roman"/>
      <w:sz w:val="18"/>
    </w:rPr>
  </w:style>
  <w:style w:type="character" w:customStyle="1" w:styleId="ListLabel82">
    <w:name w:val="ListLabel 82"/>
    <w:qFormat/>
    <w:rsid w:val="00153C27"/>
    <w:rPr>
      <w:rFonts w:cs="Times New Roman"/>
      <w:b/>
      <w:sz w:val="24"/>
    </w:rPr>
  </w:style>
  <w:style w:type="character" w:customStyle="1" w:styleId="ListLabel83">
    <w:name w:val="ListLabel 83"/>
    <w:qFormat/>
    <w:rsid w:val="00153C27"/>
    <w:rPr>
      <w:rFonts w:cs="Times New Roman"/>
      <w:b/>
      <w:sz w:val="24"/>
    </w:rPr>
  </w:style>
  <w:style w:type="character" w:customStyle="1" w:styleId="ListLabel84">
    <w:name w:val="ListLabel 84"/>
    <w:qFormat/>
    <w:rsid w:val="00153C27"/>
    <w:rPr>
      <w:rFonts w:ascii="Verdana" w:hAnsi="Verdana" w:cs="Times New Roman"/>
      <w:b/>
      <w:sz w:val="18"/>
    </w:rPr>
  </w:style>
  <w:style w:type="character" w:customStyle="1" w:styleId="ListLabel85">
    <w:name w:val="ListLabel 85"/>
    <w:qFormat/>
    <w:rsid w:val="00153C27"/>
    <w:rPr>
      <w:rFonts w:cs="Times New Roman"/>
      <w:b/>
      <w:sz w:val="24"/>
    </w:rPr>
  </w:style>
  <w:style w:type="character" w:customStyle="1" w:styleId="ListLabel86">
    <w:name w:val="ListLabel 86"/>
    <w:qFormat/>
    <w:rsid w:val="00153C27"/>
    <w:rPr>
      <w:rFonts w:cs="Times New Roman"/>
      <w:b/>
      <w:sz w:val="24"/>
    </w:rPr>
  </w:style>
  <w:style w:type="character" w:customStyle="1" w:styleId="ListLabel87">
    <w:name w:val="ListLabel 87"/>
    <w:qFormat/>
    <w:rsid w:val="00153C27"/>
    <w:rPr>
      <w:rFonts w:cs="Times New Roman"/>
      <w:b/>
      <w:sz w:val="24"/>
    </w:rPr>
  </w:style>
  <w:style w:type="character" w:customStyle="1" w:styleId="ListLabel88">
    <w:name w:val="ListLabel 88"/>
    <w:qFormat/>
    <w:rsid w:val="00153C27"/>
    <w:rPr>
      <w:rFonts w:cs="Times New Roman"/>
      <w:b/>
      <w:sz w:val="24"/>
    </w:rPr>
  </w:style>
  <w:style w:type="character" w:customStyle="1" w:styleId="ListLabel89">
    <w:name w:val="ListLabel 89"/>
    <w:qFormat/>
    <w:rsid w:val="00153C27"/>
    <w:rPr>
      <w:rFonts w:cs="Times New Roman"/>
      <w:b/>
      <w:sz w:val="24"/>
    </w:rPr>
  </w:style>
  <w:style w:type="character" w:customStyle="1" w:styleId="ListLabel90">
    <w:name w:val="ListLabel 90"/>
    <w:qFormat/>
    <w:rsid w:val="00153C27"/>
    <w:rPr>
      <w:rFonts w:cs="Times New Roman"/>
      <w:b/>
      <w:sz w:val="24"/>
    </w:rPr>
  </w:style>
  <w:style w:type="character" w:customStyle="1" w:styleId="ListLabel91">
    <w:name w:val="ListLabel 91"/>
    <w:qFormat/>
    <w:rsid w:val="00153C27"/>
    <w:rPr>
      <w:rFonts w:cs="Times New Roman"/>
      <w:b/>
      <w:sz w:val="24"/>
    </w:rPr>
  </w:style>
  <w:style w:type="character" w:customStyle="1" w:styleId="ListLabel92">
    <w:name w:val="ListLabel 92"/>
    <w:qFormat/>
    <w:rsid w:val="00153C27"/>
    <w:rPr>
      <w:rFonts w:ascii="Verdana" w:hAnsi="Verdana" w:cs="Times New Roman"/>
      <w:sz w:val="18"/>
    </w:rPr>
  </w:style>
  <w:style w:type="character" w:customStyle="1" w:styleId="ListLabel93">
    <w:name w:val="ListLabel 93"/>
    <w:qFormat/>
    <w:rsid w:val="00153C27"/>
    <w:rPr>
      <w:rFonts w:ascii="Verdana" w:hAnsi="Verdana" w:cs="Times New Roman"/>
      <w:sz w:val="18"/>
    </w:rPr>
  </w:style>
  <w:style w:type="character" w:customStyle="1" w:styleId="ListLabel94">
    <w:name w:val="ListLabel 94"/>
    <w:qFormat/>
    <w:rsid w:val="00153C27"/>
    <w:rPr>
      <w:rFonts w:ascii="Verdana" w:hAnsi="Verdana" w:cs="Times New Roman"/>
      <w:sz w:val="18"/>
    </w:rPr>
  </w:style>
  <w:style w:type="character" w:customStyle="1" w:styleId="ListLabel95">
    <w:name w:val="ListLabel 95"/>
    <w:qFormat/>
    <w:rsid w:val="00153C27"/>
    <w:rPr>
      <w:rFonts w:ascii="Verdana" w:hAnsi="Verdana" w:cs="Times New Roman"/>
      <w:sz w:val="18"/>
    </w:rPr>
  </w:style>
  <w:style w:type="character" w:customStyle="1" w:styleId="ListLabel96">
    <w:name w:val="ListLabel 96"/>
    <w:qFormat/>
    <w:rsid w:val="00153C27"/>
    <w:rPr>
      <w:rFonts w:cs="Times New Roman"/>
      <w:b/>
      <w:sz w:val="24"/>
    </w:rPr>
  </w:style>
  <w:style w:type="character" w:customStyle="1" w:styleId="ListLabel97">
    <w:name w:val="ListLabel 97"/>
    <w:qFormat/>
    <w:rsid w:val="00153C27"/>
    <w:rPr>
      <w:rFonts w:cs="Times New Roman"/>
      <w:b/>
      <w:sz w:val="24"/>
    </w:rPr>
  </w:style>
  <w:style w:type="character" w:customStyle="1" w:styleId="ListLabel98">
    <w:name w:val="ListLabel 98"/>
    <w:qFormat/>
    <w:rsid w:val="00153C27"/>
    <w:rPr>
      <w:rFonts w:ascii="Verdana" w:hAnsi="Verdana" w:cs="Times New Roman"/>
      <w:b/>
      <w:sz w:val="18"/>
    </w:rPr>
  </w:style>
  <w:style w:type="character" w:customStyle="1" w:styleId="ListLabel99">
    <w:name w:val="ListLabel 99"/>
    <w:qFormat/>
    <w:rsid w:val="00153C27"/>
    <w:rPr>
      <w:rFonts w:cs="Times New Roman"/>
      <w:b/>
      <w:sz w:val="24"/>
    </w:rPr>
  </w:style>
  <w:style w:type="character" w:customStyle="1" w:styleId="ListLabel100">
    <w:name w:val="ListLabel 100"/>
    <w:qFormat/>
    <w:rsid w:val="00153C27"/>
    <w:rPr>
      <w:rFonts w:cs="Times New Roman"/>
      <w:b/>
      <w:sz w:val="24"/>
    </w:rPr>
  </w:style>
  <w:style w:type="character" w:customStyle="1" w:styleId="ListLabel101">
    <w:name w:val="ListLabel 101"/>
    <w:qFormat/>
    <w:rsid w:val="00153C27"/>
    <w:rPr>
      <w:rFonts w:cs="Times New Roman"/>
      <w:b/>
      <w:sz w:val="24"/>
    </w:rPr>
  </w:style>
  <w:style w:type="character" w:customStyle="1" w:styleId="ListLabel102">
    <w:name w:val="ListLabel 102"/>
    <w:qFormat/>
    <w:rsid w:val="00153C27"/>
    <w:rPr>
      <w:rFonts w:cs="Times New Roman"/>
      <w:b/>
      <w:sz w:val="24"/>
    </w:rPr>
  </w:style>
  <w:style w:type="character" w:customStyle="1" w:styleId="ListLabel103">
    <w:name w:val="ListLabel 103"/>
    <w:qFormat/>
    <w:rsid w:val="00153C27"/>
    <w:rPr>
      <w:rFonts w:cs="Times New Roman"/>
      <w:b/>
      <w:sz w:val="24"/>
    </w:rPr>
  </w:style>
  <w:style w:type="character" w:customStyle="1" w:styleId="ListLabel104">
    <w:name w:val="ListLabel 104"/>
    <w:qFormat/>
    <w:rsid w:val="00153C27"/>
    <w:rPr>
      <w:rFonts w:cs="Times New Roman"/>
      <w:b/>
      <w:sz w:val="24"/>
    </w:rPr>
  </w:style>
  <w:style w:type="character" w:customStyle="1" w:styleId="ListLabel105">
    <w:name w:val="ListLabel 105"/>
    <w:qFormat/>
    <w:rsid w:val="00153C27"/>
    <w:rPr>
      <w:rFonts w:cs="Times New Roman"/>
      <w:b/>
      <w:sz w:val="24"/>
    </w:rPr>
  </w:style>
  <w:style w:type="paragraph" w:customStyle="1" w:styleId="12">
    <w:name w:val="Заголовок1"/>
    <w:basedOn w:val="a"/>
    <w:next w:val="aa"/>
    <w:qFormat/>
    <w:rsid w:val="00153C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BD4961"/>
    <w:pPr>
      <w:tabs>
        <w:tab w:val="left" w:pos="142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ab">
    <w:name w:val="List"/>
    <w:basedOn w:val="aa"/>
    <w:rsid w:val="00153C27"/>
    <w:rPr>
      <w:rFonts w:cs="Lucida Sans"/>
    </w:rPr>
  </w:style>
  <w:style w:type="paragraph" w:customStyle="1" w:styleId="13">
    <w:name w:val="Название объекта1"/>
    <w:basedOn w:val="a"/>
    <w:qFormat/>
    <w:rsid w:val="00153C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153C27"/>
    <w:pPr>
      <w:suppressLineNumbers/>
    </w:pPr>
    <w:rPr>
      <w:rFonts w:cs="Lucida Sans"/>
    </w:rPr>
  </w:style>
  <w:style w:type="paragraph" w:styleId="ad">
    <w:name w:val="caption"/>
    <w:basedOn w:val="a"/>
    <w:qFormat/>
    <w:rsid w:val="00153C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9D240D"/>
    <w:pPr>
      <w:ind w:left="720"/>
      <w:contextualSpacing/>
    </w:pPr>
  </w:style>
  <w:style w:type="paragraph" w:styleId="af">
    <w:name w:val="Normal (Web)"/>
    <w:basedOn w:val="a"/>
    <w:qFormat/>
    <w:rsid w:val="008D79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8D7906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0">
    <w:name w:val="Содержимое таблицы"/>
    <w:basedOn w:val="a"/>
    <w:qFormat/>
    <w:rsid w:val="00667A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No Spacing"/>
    <w:uiPriority w:val="1"/>
    <w:qFormat/>
    <w:rsid w:val="00C0765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Title"/>
    <w:basedOn w:val="a"/>
    <w:uiPriority w:val="10"/>
    <w:qFormat/>
    <w:rsid w:val="00C07653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 w:bidi="ru-RU"/>
    </w:rPr>
  </w:style>
  <w:style w:type="paragraph" w:customStyle="1" w:styleId="14">
    <w:name w:val="Заголовок №1"/>
    <w:basedOn w:val="a"/>
    <w:qFormat/>
    <w:rsid w:val="00C07653"/>
    <w:pPr>
      <w:widowControl w:val="0"/>
      <w:shd w:val="clear" w:color="auto" w:fill="FFFFFF"/>
      <w:spacing w:after="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qFormat/>
    <w:rsid w:val="00F91C81"/>
    <w:pPr>
      <w:widowControl w:val="0"/>
      <w:shd w:val="clear" w:color="auto" w:fill="FFFFFF"/>
      <w:spacing w:before="300" w:after="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Верхний колонтитул1"/>
    <w:basedOn w:val="a"/>
    <w:uiPriority w:val="99"/>
    <w:unhideWhenUsed/>
    <w:rsid w:val="00E06E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unhideWhenUsed/>
    <w:rsid w:val="00E06E8C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Subtitle"/>
    <w:basedOn w:val="a"/>
    <w:uiPriority w:val="11"/>
    <w:qFormat/>
    <w:rsid w:val="00A964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4">
    <w:name w:val="Table Grid"/>
    <w:basedOn w:val="a1"/>
    <w:uiPriority w:val="59"/>
    <w:rsid w:val="009D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_sharipov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75941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84E6-05A1-42F1-9510-167EA671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15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СКАЗКА</cp:lastModifiedBy>
  <cp:revision>49</cp:revision>
  <cp:lastPrinted>2016-06-24T09:25:00Z</cp:lastPrinted>
  <dcterms:created xsi:type="dcterms:W3CDTF">2017-11-12T10:45:00Z</dcterms:created>
  <dcterms:modified xsi:type="dcterms:W3CDTF">2018-04-12T04:59:00Z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